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298" w:rsidRDefault="000E4298" w:rsidP="000E4298">
      <w:pPr>
        <w:ind w:left="4536"/>
        <w:jc w:val="both"/>
        <w:rPr>
          <w:szCs w:val="24"/>
        </w:rPr>
      </w:pPr>
      <w:r>
        <w:rPr>
          <w:szCs w:val="24"/>
        </w:rPr>
        <w:t>Aktyvios darbo rinkos politikos priemonių taikymo   darbdaviams tvarkos aprašo</w:t>
      </w:r>
    </w:p>
    <w:p w:rsidR="000E4298" w:rsidRDefault="000E4298" w:rsidP="000E4298">
      <w:pPr>
        <w:ind w:left="3816" w:firstLine="720"/>
        <w:jc w:val="both"/>
        <w:rPr>
          <w:szCs w:val="24"/>
        </w:rPr>
      </w:pPr>
      <w:r>
        <w:rPr>
          <w:szCs w:val="24"/>
        </w:rPr>
        <w:t xml:space="preserve">18 priedas </w:t>
      </w:r>
    </w:p>
    <w:p w:rsidR="000E4298" w:rsidRDefault="000E4298" w:rsidP="000E4298">
      <w:pPr>
        <w:ind w:left="3816" w:firstLine="720"/>
        <w:jc w:val="both"/>
        <w:rPr>
          <w:szCs w:val="24"/>
        </w:rPr>
      </w:pPr>
    </w:p>
    <w:p w:rsidR="000E4298" w:rsidRDefault="000E4298" w:rsidP="000E4298">
      <w:pPr>
        <w:jc w:val="center"/>
        <w:rPr>
          <w:b/>
          <w:szCs w:val="24"/>
          <w:lang w:eastAsia="lt-LT"/>
        </w:rPr>
      </w:pPr>
      <w:r>
        <w:rPr>
          <w:b/>
          <w:bCs/>
          <w:szCs w:val="24"/>
          <w:lang w:eastAsia="lt-LT"/>
        </w:rPr>
        <w:t>(Savarankiško užimtumo rėmimo sutarties standartinės sąlygos)</w:t>
      </w:r>
    </w:p>
    <w:p w:rsidR="000E4298" w:rsidRDefault="000E4298" w:rsidP="000E4298">
      <w:pPr>
        <w:jc w:val="center"/>
        <w:rPr>
          <w:b/>
          <w:bCs/>
          <w:szCs w:val="24"/>
          <w:lang w:eastAsia="lt-LT"/>
        </w:rPr>
      </w:pPr>
    </w:p>
    <w:p w:rsidR="000E4298" w:rsidRDefault="000E4298" w:rsidP="000E4298">
      <w:pPr>
        <w:jc w:val="center"/>
        <w:rPr>
          <w:b/>
          <w:bCs/>
          <w:szCs w:val="24"/>
          <w:lang w:eastAsia="lt-LT"/>
        </w:rPr>
      </w:pPr>
      <w:r>
        <w:rPr>
          <w:b/>
          <w:bCs/>
          <w:szCs w:val="24"/>
          <w:lang w:eastAsia="lt-LT"/>
        </w:rPr>
        <w:t xml:space="preserve">SAVARANKIŠKO UŽIMTUMO RĖMIMO SUTARTIS </w:t>
      </w:r>
    </w:p>
    <w:p w:rsidR="000E4298" w:rsidRDefault="000E4298" w:rsidP="000E4298">
      <w:pPr>
        <w:jc w:val="center"/>
        <w:rPr>
          <w:szCs w:val="24"/>
          <w:lang w:eastAsia="lt-LT"/>
        </w:rPr>
      </w:pPr>
    </w:p>
    <w:p w:rsidR="000E4298" w:rsidRDefault="000E4298" w:rsidP="000E4298">
      <w:pPr>
        <w:jc w:val="center"/>
        <w:rPr>
          <w:szCs w:val="24"/>
          <w:lang w:eastAsia="lt-LT"/>
        </w:rPr>
      </w:pPr>
      <w:r>
        <w:rPr>
          <w:szCs w:val="24"/>
          <w:lang w:eastAsia="lt-LT"/>
        </w:rPr>
        <w:t>__________________ Nr. ______________</w:t>
      </w:r>
    </w:p>
    <w:p w:rsidR="000E4298" w:rsidRDefault="000E4298" w:rsidP="000E4298">
      <w:pPr>
        <w:ind w:left="2880" w:firstLine="720"/>
        <w:rPr>
          <w:szCs w:val="24"/>
          <w:vertAlign w:val="superscript"/>
          <w:lang w:eastAsia="lt-LT"/>
        </w:rPr>
      </w:pPr>
      <w:r>
        <w:rPr>
          <w:szCs w:val="24"/>
          <w:vertAlign w:val="superscript"/>
          <w:lang w:eastAsia="lt-LT"/>
        </w:rPr>
        <w:t>(data)</w:t>
      </w:r>
    </w:p>
    <w:p w:rsidR="000E4298" w:rsidRDefault="000E4298" w:rsidP="000E4298">
      <w:pPr>
        <w:jc w:val="center"/>
        <w:rPr>
          <w:szCs w:val="24"/>
          <w:lang w:eastAsia="lt-LT"/>
        </w:rPr>
      </w:pPr>
      <w:r>
        <w:rPr>
          <w:szCs w:val="24"/>
          <w:lang w:eastAsia="lt-LT"/>
        </w:rPr>
        <w:t>__________________</w:t>
      </w:r>
    </w:p>
    <w:p w:rsidR="000E4298" w:rsidRDefault="000E4298" w:rsidP="000E4298">
      <w:pPr>
        <w:jc w:val="center"/>
        <w:rPr>
          <w:szCs w:val="24"/>
          <w:vertAlign w:val="superscript"/>
          <w:lang w:eastAsia="lt-LT"/>
        </w:rPr>
      </w:pPr>
      <w:r>
        <w:rPr>
          <w:szCs w:val="24"/>
          <w:vertAlign w:val="superscript"/>
          <w:lang w:eastAsia="lt-LT"/>
        </w:rPr>
        <w:t>(vieta)</w:t>
      </w:r>
    </w:p>
    <w:p w:rsidR="000E4298" w:rsidRDefault="000E4298" w:rsidP="000E4298">
      <w:pPr>
        <w:rPr>
          <w:szCs w:val="24"/>
          <w:lang w:eastAsia="lt-LT"/>
        </w:rPr>
      </w:pPr>
    </w:p>
    <w:p w:rsidR="000E4298" w:rsidRDefault="000E4298" w:rsidP="000E4298">
      <w:pPr>
        <w:rPr>
          <w:szCs w:val="24"/>
          <w:lang w:eastAsia="lt-LT"/>
        </w:rPr>
      </w:pPr>
    </w:p>
    <w:p w:rsidR="000E4298" w:rsidRDefault="000E4298" w:rsidP="000E4298">
      <w:pPr>
        <w:rPr>
          <w:szCs w:val="24"/>
          <w:lang w:eastAsia="lt-LT"/>
        </w:rPr>
      </w:pPr>
      <w:r>
        <w:rPr>
          <w:szCs w:val="24"/>
          <w:lang w:eastAsia="lt-LT"/>
        </w:rPr>
        <w:t>_________________________________ teritorinė darbo birža (toliau – darbo birža), atstovaujama</w:t>
      </w:r>
    </w:p>
    <w:p w:rsidR="000E4298" w:rsidRDefault="000E4298" w:rsidP="000E4298">
      <w:pPr>
        <w:ind w:firstLine="12276"/>
        <w:rPr>
          <w:szCs w:val="24"/>
          <w:vertAlign w:val="superscript"/>
          <w:lang w:eastAsia="lt-LT"/>
        </w:rPr>
      </w:pPr>
    </w:p>
    <w:p w:rsidR="000E4298" w:rsidRDefault="000E4298" w:rsidP="000E4298">
      <w:pPr>
        <w:rPr>
          <w:szCs w:val="24"/>
          <w:lang w:eastAsia="lt-LT"/>
        </w:rPr>
      </w:pPr>
      <w:r>
        <w:rPr>
          <w:szCs w:val="24"/>
          <w:lang w:eastAsia="lt-LT"/>
        </w:rPr>
        <w:t>_____________________________________________________________, veikiančio (-ios) pagal</w:t>
      </w:r>
    </w:p>
    <w:p w:rsidR="000E4298" w:rsidRDefault="000E4298" w:rsidP="000E4298">
      <w:pPr>
        <w:ind w:firstLine="1364"/>
        <w:rPr>
          <w:szCs w:val="24"/>
          <w:vertAlign w:val="superscript"/>
          <w:lang w:eastAsia="lt-LT"/>
        </w:rPr>
      </w:pPr>
      <w:r>
        <w:rPr>
          <w:szCs w:val="24"/>
          <w:vertAlign w:val="superscript"/>
          <w:lang w:eastAsia="lt-LT"/>
        </w:rPr>
        <w:t xml:space="preserve">(pareigų pavadinimas, vardas, pavardė) </w:t>
      </w:r>
    </w:p>
    <w:p w:rsidR="000E4298" w:rsidRDefault="000E4298" w:rsidP="000E4298">
      <w:pPr>
        <w:rPr>
          <w:szCs w:val="24"/>
          <w:lang w:eastAsia="lt-LT"/>
        </w:rPr>
      </w:pPr>
      <w:r>
        <w:rPr>
          <w:szCs w:val="24"/>
          <w:lang w:eastAsia="lt-LT"/>
        </w:rPr>
        <w:t>_______________________________________________________________________________,</w:t>
      </w:r>
    </w:p>
    <w:p w:rsidR="000E4298" w:rsidRDefault="000E4298" w:rsidP="000E4298">
      <w:pPr>
        <w:ind w:left="2880" w:firstLine="720"/>
        <w:rPr>
          <w:szCs w:val="24"/>
          <w:lang w:eastAsia="lt-LT"/>
        </w:rPr>
      </w:pPr>
      <w:r>
        <w:rPr>
          <w:szCs w:val="24"/>
          <w:vertAlign w:val="superscript"/>
          <w:lang w:eastAsia="lt-LT"/>
        </w:rPr>
        <w:t>(atstovavimo pagrindas)</w:t>
      </w:r>
    </w:p>
    <w:p w:rsidR="000E4298" w:rsidRDefault="000E4298" w:rsidP="000E4298">
      <w:pPr>
        <w:rPr>
          <w:szCs w:val="24"/>
          <w:lang w:eastAsia="lt-LT"/>
        </w:rPr>
      </w:pPr>
      <w:r>
        <w:rPr>
          <w:szCs w:val="24"/>
          <w:lang w:eastAsia="lt-LT"/>
        </w:rPr>
        <w:t xml:space="preserve">ir ______________________________________________________  (toliau – subsidijos gavėjas), </w:t>
      </w:r>
    </w:p>
    <w:p w:rsidR="000E4298" w:rsidRDefault="000E4298" w:rsidP="000E4298">
      <w:pPr>
        <w:ind w:firstLine="2268"/>
        <w:rPr>
          <w:szCs w:val="24"/>
          <w:vertAlign w:val="superscript"/>
          <w:lang w:eastAsia="lt-LT"/>
        </w:rPr>
      </w:pPr>
      <w:r>
        <w:rPr>
          <w:szCs w:val="24"/>
          <w:vertAlign w:val="superscript"/>
          <w:lang w:eastAsia="lt-LT"/>
        </w:rPr>
        <w:t>(subsidijos gavėjo pavadinimas)</w:t>
      </w:r>
    </w:p>
    <w:p w:rsidR="000E4298" w:rsidRDefault="000E4298" w:rsidP="000E4298">
      <w:pPr>
        <w:jc w:val="both"/>
        <w:rPr>
          <w:szCs w:val="24"/>
          <w:lang w:eastAsia="lt-LT"/>
        </w:rPr>
      </w:pPr>
      <w:r>
        <w:rPr>
          <w:szCs w:val="24"/>
          <w:lang w:eastAsia="lt-LT"/>
        </w:rPr>
        <w:t>atstovaujamas (-a)______________________________________________, veikiančio (-ios) pagal</w:t>
      </w:r>
    </w:p>
    <w:p w:rsidR="000E4298" w:rsidRDefault="000E4298" w:rsidP="000E4298">
      <w:pPr>
        <w:ind w:firstLine="2410"/>
        <w:rPr>
          <w:szCs w:val="24"/>
          <w:vertAlign w:val="superscript"/>
          <w:lang w:eastAsia="lt-LT"/>
        </w:rPr>
      </w:pPr>
      <w:r>
        <w:rPr>
          <w:szCs w:val="24"/>
          <w:vertAlign w:val="superscript"/>
          <w:lang w:eastAsia="lt-LT"/>
        </w:rPr>
        <w:t xml:space="preserve">(pareigų pavadinimas, vardas, pavardė) </w:t>
      </w:r>
    </w:p>
    <w:p w:rsidR="000E4298" w:rsidRDefault="000E4298" w:rsidP="000E4298">
      <w:pPr>
        <w:rPr>
          <w:szCs w:val="24"/>
          <w:lang w:eastAsia="lt-LT"/>
        </w:rPr>
      </w:pPr>
      <w:r>
        <w:rPr>
          <w:szCs w:val="24"/>
          <w:lang w:eastAsia="lt-LT"/>
        </w:rPr>
        <w:t>_______________________________________________________________________________,</w:t>
      </w:r>
    </w:p>
    <w:p w:rsidR="000E4298" w:rsidRDefault="000E4298" w:rsidP="000E4298">
      <w:pPr>
        <w:ind w:left="2880" w:firstLine="720"/>
        <w:rPr>
          <w:szCs w:val="24"/>
          <w:vertAlign w:val="superscript"/>
          <w:lang w:eastAsia="lt-LT"/>
        </w:rPr>
      </w:pPr>
      <w:r>
        <w:rPr>
          <w:szCs w:val="24"/>
          <w:vertAlign w:val="superscript"/>
          <w:lang w:eastAsia="lt-LT"/>
        </w:rPr>
        <w:t>(atstovavimo pagrindas)</w:t>
      </w:r>
    </w:p>
    <w:p w:rsidR="000E4298" w:rsidRDefault="000E4298" w:rsidP="000E4298">
      <w:pPr>
        <w:jc w:val="both"/>
        <w:rPr>
          <w:szCs w:val="24"/>
          <w:lang w:eastAsia="lt-LT"/>
        </w:rPr>
      </w:pPr>
      <w:r>
        <w:rPr>
          <w:szCs w:val="24"/>
          <w:lang w:eastAsia="lt-LT"/>
        </w:rPr>
        <w:t xml:space="preserve">toliau bendrai vadinamos Šalimis, o atskirai – Šalimi, vadovaudamiesi Lietuvos Respublikos užimtumo įstatymo (toliau – Įstatymas), Užimtumo rėmimo priemonių įgyvendinimo sąlygų ir tvarkos aprašo, patvirtinto Lietuvos Respublikos socialinės apsaugos ir darbo ministro 2017 m. birželio 30 d. įsakymu Nr. A1-348 „Dėl Užimtumo rėmimo priemonių įgyvendinimo sąlygų ir tvarkos aprašo patvirtinimo“, (toliau – Aprašas) nuostatomis, sudarėme šią Savarankiško užimtumo rėmimo sutartį (toliau – Sutartis): </w:t>
      </w:r>
    </w:p>
    <w:p w:rsidR="000E4298" w:rsidRDefault="000E4298" w:rsidP="000E4298">
      <w:pPr>
        <w:jc w:val="both"/>
        <w:rPr>
          <w:szCs w:val="24"/>
          <w:lang w:eastAsia="lt-LT"/>
        </w:rPr>
      </w:pPr>
    </w:p>
    <w:p w:rsidR="000E4298" w:rsidRDefault="000E4298" w:rsidP="000E4298">
      <w:pPr>
        <w:ind w:firstLine="720"/>
        <w:jc w:val="center"/>
        <w:rPr>
          <w:szCs w:val="24"/>
          <w:lang w:eastAsia="lt-LT"/>
        </w:rPr>
      </w:pPr>
      <w:r>
        <w:rPr>
          <w:b/>
          <w:bCs/>
          <w:szCs w:val="24"/>
          <w:lang w:eastAsia="lt-LT"/>
        </w:rPr>
        <w:t>I. SUTARTIES DALYKAS</w:t>
      </w:r>
    </w:p>
    <w:p w:rsidR="000E4298" w:rsidRDefault="000E4298" w:rsidP="000E4298">
      <w:pPr>
        <w:ind w:firstLine="720"/>
        <w:jc w:val="both"/>
        <w:rPr>
          <w:szCs w:val="24"/>
          <w:lang w:eastAsia="lt-LT"/>
        </w:rPr>
      </w:pPr>
    </w:p>
    <w:p w:rsidR="000E4298" w:rsidRDefault="000E4298" w:rsidP="000E4298">
      <w:pPr>
        <w:jc w:val="both"/>
        <w:rPr>
          <w:szCs w:val="24"/>
          <w:lang w:eastAsia="lt-LT"/>
        </w:rPr>
      </w:pPr>
      <w:r>
        <w:rPr>
          <w:szCs w:val="24"/>
          <w:lang w:eastAsia="lt-LT"/>
        </w:rPr>
        <w:t xml:space="preserve">1. Darbo vietos sau steigimo subsidijavimas. </w:t>
      </w:r>
    </w:p>
    <w:p w:rsidR="000E4298" w:rsidRDefault="000E4298" w:rsidP="000E4298">
      <w:pPr>
        <w:ind w:firstLine="720"/>
        <w:jc w:val="both"/>
        <w:rPr>
          <w:szCs w:val="24"/>
          <w:lang w:eastAsia="lt-LT"/>
        </w:rPr>
      </w:pPr>
    </w:p>
    <w:p w:rsidR="000E4298" w:rsidRDefault="000E4298" w:rsidP="000E4298">
      <w:pPr>
        <w:ind w:firstLine="720"/>
        <w:jc w:val="center"/>
        <w:rPr>
          <w:szCs w:val="24"/>
          <w:lang w:eastAsia="lt-LT"/>
        </w:rPr>
      </w:pPr>
      <w:r>
        <w:rPr>
          <w:b/>
          <w:bCs/>
          <w:szCs w:val="24"/>
          <w:lang w:eastAsia="lt-LT"/>
        </w:rPr>
        <w:t>II. ŠALIŲ ĮSIPAREIGOJIMAI</w:t>
      </w:r>
    </w:p>
    <w:p w:rsidR="000E4298" w:rsidRDefault="000E4298" w:rsidP="000E4298">
      <w:pPr>
        <w:ind w:firstLine="720"/>
        <w:jc w:val="both"/>
        <w:rPr>
          <w:szCs w:val="24"/>
          <w:lang w:eastAsia="lt-LT"/>
        </w:rPr>
      </w:pPr>
    </w:p>
    <w:p w:rsidR="000E4298" w:rsidRDefault="000E4298" w:rsidP="000E4298">
      <w:pPr>
        <w:jc w:val="both"/>
        <w:rPr>
          <w:szCs w:val="24"/>
          <w:lang w:eastAsia="lt-LT"/>
        </w:rPr>
      </w:pPr>
      <w:r>
        <w:rPr>
          <w:bCs/>
          <w:szCs w:val="24"/>
          <w:lang w:eastAsia="lt-LT"/>
        </w:rPr>
        <w:t xml:space="preserve">2. </w:t>
      </w:r>
      <w:r>
        <w:rPr>
          <w:b/>
          <w:bCs/>
          <w:szCs w:val="24"/>
          <w:lang w:eastAsia="lt-LT"/>
        </w:rPr>
        <w:t>Subsidijos gavėjas įsipareigoja</w:t>
      </w:r>
      <w:r>
        <w:rPr>
          <w:bCs/>
          <w:szCs w:val="24"/>
          <w:lang w:eastAsia="lt-LT"/>
        </w:rPr>
        <w:t>:</w:t>
      </w:r>
    </w:p>
    <w:p w:rsidR="000E4298" w:rsidRDefault="000E4298" w:rsidP="000E4298">
      <w:pPr>
        <w:jc w:val="both"/>
        <w:rPr>
          <w:szCs w:val="24"/>
          <w:lang w:eastAsia="lt-LT"/>
        </w:rPr>
      </w:pPr>
      <w:r>
        <w:rPr>
          <w:szCs w:val="24"/>
          <w:lang w:eastAsia="lt-LT"/>
        </w:rPr>
        <w:t>2.1. įsteigti _______________________________ darbo vietą iki 20__ m. ______________ ___ d.;</w:t>
      </w:r>
    </w:p>
    <w:p w:rsidR="000E4298" w:rsidRDefault="000E4298" w:rsidP="000E4298">
      <w:pPr>
        <w:jc w:val="both"/>
        <w:rPr>
          <w:szCs w:val="24"/>
          <w:vertAlign w:val="superscript"/>
          <w:lang w:eastAsia="lt-LT"/>
        </w:rPr>
      </w:pPr>
      <w:r>
        <w:rPr>
          <w:szCs w:val="24"/>
          <w:vertAlign w:val="superscript"/>
          <w:lang w:eastAsia="lt-LT"/>
        </w:rPr>
        <w:t>(profesinė kvalifikacija, profesija, specialybė, pareigų pavadinimas, kvalifikacija)</w:t>
      </w:r>
    </w:p>
    <w:p w:rsidR="000E4298" w:rsidRDefault="000E4298" w:rsidP="000E4298">
      <w:pPr>
        <w:jc w:val="both"/>
        <w:rPr>
          <w:szCs w:val="24"/>
          <w:lang w:eastAsia="lt-LT"/>
        </w:rPr>
      </w:pPr>
      <w:r>
        <w:rPr>
          <w:szCs w:val="24"/>
          <w:lang w:eastAsia="lt-LT"/>
        </w:rPr>
        <w:t>2.2. naudoti darbo vietai steigti skirtas lėšas pagal paraiškoje dėl savarankiško užimtumo rėmimo pateiktą sąmatą;</w:t>
      </w:r>
    </w:p>
    <w:p w:rsidR="000E4298" w:rsidRDefault="000E4298" w:rsidP="000E4298">
      <w:pPr>
        <w:jc w:val="both"/>
        <w:rPr>
          <w:szCs w:val="24"/>
          <w:lang w:eastAsia="lt-LT"/>
        </w:rPr>
      </w:pPr>
      <w:r>
        <w:rPr>
          <w:szCs w:val="24"/>
          <w:lang w:eastAsia="lt-LT"/>
        </w:rPr>
        <w:t xml:space="preserve">2.3. valstybės ir nuosavoms lėšoms atsidaryti specialią sąskaitą Lietuvos Respublikoje ar kitoje Europos Sąjungos valstybėje narėje veikiančioje kredito, mokėjimo ir (ar) elektroninių pinigų įstaigoje, iš kurios atsiskaitymai vykdomi atliekant mokėjimo pavedimus ir vesti atskirą tam skirtų lėšų panaudojimo finansinę apskaitą; </w:t>
      </w:r>
    </w:p>
    <w:p w:rsidR="000E4298" w:rsidRDefault="000E4298" w:rsidP="000E4298">
      <w:pPr>
        <w:jc w:val="both"/>
        <w:rPr>
          <w:szCs w:val="24"/>
          <w:lang w:eastAsia="lt-LT"/>
        </w:rPr>
      </w:pPr>
      <w:r>
        <w:rPr>
          <w:szCs w:val="24"/>
          <w:lang w:eastAsia="lt-LT"/>
        </w:rPr>
        <w:t>2.4. prekių, paslaugų arba darbų, perkamų už subsidijos lėšas, pirkimus atlikti vadovaujantis:</w:t>
      </w:r>
    </w:p>
    <w:p w:rsidR="000E4298" w:rsidRDefault="000E4298" w:rsidP="000E4298">
      <w:pPr>
        <w:jc w:val="both"/>
        <w:rPr>
          <w:szCs w:val="24"/>
          <w:lang w:eastAsia="lt-LT"/>
        </w:rPr>
      </w:pPr>
      <w:r>
        <w:rPr>
          <w:szCs w:val="24"/>
          <w:lang w:eastAsia="lt-LT"/>
        </w:rPr>
        <w:t xml:space="preserve">2.4.1. Lietuvos darbo biržos prie Socialinės apsaugos ir darbo ministerijos (toliau – Lietuvos darbo birža) direktoriaus patvirtintomis taisyklėmis, jei subsidijos gavėjas nėra perkančioji organizacija pagal Lietuvos Respublikos viešųjų pirkimų įstatymą; </w:t>
      </w:r>
    </w:p>
    <w:p w:rsidR="000E4298" w:rsidRDefault="000E4298" w:rsidP="000E4298">
      <w:pPr>
        <w:jc w:val="both"/>
        <w:rPr>
          <w:szCs w:val="24"/>
          <w:lang w:eastAsia="lt-LT"/>
        </w:rPr>
      </w:pPr>
      <w:r>
        <w:rPr>
          <w:szCs w:val="24"/>
          <w:lang w:eastAsia="lt-LT"/>
        </w:rPr>
        <w:t>2.4.2. Viešųjų pirkimų įstatymu, jei subsidijos gavėjas yra perkančioji organizacija pagal Viešųjų pirkimų įstatymą;</w:t>
      </w:r>
    </w:p>
    <w:p w:rsidR="000E4298" w:rsidRDefault="000E4298" w:rsidP="000E4298">
      <w:pPr>
        <w:jc w:val="both"/>
        <w:rPr>
          <w:szCs w:val="24"/>
          <w:lang w:eastAsia="lt-LT"/>
        </w:rPr>
      </w:pPr>
      <w:r>
        <w:rPr>
          <w:szCs w:val="24"/>
          <w:lang w:eastAsia="lt-LT"/>
        </w:rPr>
        <w:t xml:space="preserve">2.5. teikti darbo biržai Lietuvos darbo biržos nustatytos formos veiklos finansinę ataskaitą iki kito mėnesio 5 dienos bei, darbo biržai pareikalavus, informuoti ją apie darbo vietos steigimo eigą, paramos ir nuosavų lėšų panaudojimą bei kitą su sutarties vykdymu susijusią informaciją; </w:t>
      </w:r>
    </w:p>
    <w:p w:rsidR="000E4298" w:rsidRDefault="000E4298" w:rsidP="000E4298">
      <w:pPr>
        <w:jc w:val="both"/>
        <w:rPr>
          <w:szCs w:val="24"/>
          <w:lang w:eastAsia="lt-LT"/>
        </w:rPr>
      </w:pPr>
      <w:r>
        <w:rPr>
          <w:szCs w:val="24"/>
          <w:lang w:eastAsia="lt-LT"/>
        </w:rPr>
        <w:t>2.6. nedelsdamas informuoti darbo biržą apie įvykius, kurie gali turėti neigiamos įtakos darbo vietai steigti;</w:t>
      </w:r>
    </w:p>
    <w:p w:rsidR="000E4298" w:rsidRDefault="000E4298" w:rsidP="000E4298">
      <w:pPr>
        <w:jc w:val="both"/>
        <w:rPr>
          <w:szCs w:val="24"/>
          <w:lang w:eastAsia="lt-LT"/>
        </w:rPr>
      </w:pPr>
      <w:r>
        <w:rPr>
          <w:szCs w:val="24"/>
          <w:lang w:eastAsia="lt-LT"/>
        </w:rPr>
        <w:t>2.7. atlyginti darbo biržai ir tretiesiems asmenims padarytą žalą, kuri atsirado dėl netinkamo Sutarties vykdymo ar nutraukimo prieš terminą;</w:t>
      </w:r>
    </w:p>
    <w:p w:rsidR="000E4298" w:rsidRDefault="000E4298" w:rsidP="000E4298">
      <w:pPr>
        <w:jc w:val="both"/>
        <w:rPr>
          <w:szCs w:val="24"/>
          <w:lang w:eastAsia="lt-LT"/>
        </w:rPr>
      </w:pPr>
      <w:r>
        <w:rPr>
          <w:szCs w:val="24"/>
          <w:lang w:eastAsia="lt-LT"/>
        </w:rPr>
        <w:t>2.8. saugoti darbo vietos steigimo dokumentus;</w:t>
      </w:r>
    </w:p>
    <w:p w:rsidR="000E4298" w:rsidRDefault="000E4298" w:rsidP="000E4298">
      <w:pPr>
        <w:jc w:val="both"/>
        <w:rPr>
          <w:strike/>
          <w:szCs w:val="24"/>
          <w:lang w:eastAsia="lt-LT"/>
        </w:rPr>
      </w:pPr>
      <w:r>
        <w:rPr>
          <w:szCs w:val="24"/>
          <w:lang w:eastAsia="lt-LT"/>
        </w:rPr>
        <w:t>2.9. įsteigtos darbo vietos nepanaikinti</w:t>
      </w:r>
      <w:r>
        <w:rPr>
          <w:szCs w:val="24"/>
          <w:vertAlign w:val="superscript"/>
          <w:lang w:eastAsia="lt-LT"/>
        </w:rPr>
        <w:footnoteReference w:id="2"/>
      </w:r>
      <w:r>
        <w:rPr>
          <w:szCs w:val="24"/>
          <w:lang w:eastAsia="lt-LT"/>
        </w:rPr>
        <w:t xml:space="preserve"> trisdešimt šešis mėnesius nuo darbo vietos įsteigimo dienos;</w:t>
      </w:r>
    </w:p>
    <w:p w:rsidR="000E4298" w:rsidRDefault="000E4298" w:rsidP="000E4298">
      <w:pPr>
        <w:jc w:val="both"/>
        <w:rPr>
          <w:szCs w:val="24"/>
          <w:lang w:eastAsia="lt-LT"/>
        </w:rPr>
      </w:pPr>
      <w:r>
        <w:rPr>
          <w:szCs w:val="24"/>
          <w:lang w:eastAsia="lt-LT"/>
        </w:rPr>
        <w:t>2.10. panaikinus įsteigtą darbo vietą, darbo biržai grąžinti subsidijos dydį, nurodytą Įstatymo 44 straipsnio 4 dalyje;</w:t>
      </w:r>
    </w:p>
    <w:p w:rsidR="000E4298" w:rsidRDefault="000E4298" w:rsidP="000E4298">
      <w:pPr>
        <w:jc w:val="both"/>
        <w:rPr>
          <w:szCs w:val="24"/>
          <w:lang w:eastAsia="lt-LT"/>
        </w:rPr>
      </w:pPr>
      <w:r>
        <w:rPr>
          <w:szCs w:val="24"/>
          <w:lang w:eastAsia="lt-LT"/>
        </w:rPr>
        <w:t>2.11. sudaryti sąlygas už subsidijos lėšas įsteigtą darbo vietą, įgyto turto naudojimą ir darbo vietoje vykdomą veiklą trisdešimt šešis mėnesius po įsteigimo patikrinti vietoje;</w:t>
      </w:r>
    </w:p>
    <w:p w:rsidR="000E4298" w:rsidRDefault="000E4298" w:rsidP="000E4298">
      <w:pPr>
        <w:jc w:val="both"/>
        <w:rPr>
          <w:szCs w:val="24"/>
          <w:lang w:eastAsia="lt-LT"/>
        </w:rPr>
      </w:pPr>
      <w:r>
        <w:rPr>
          <w:szCs w:val="24"/>
          <w:lang w:eastAsia="lt-LT"/>
        </w:rPr>
        <w:t>2.12. savo lėšomis apdrausti ilgalaikį materialųjį turtą, kuriam įsigyti steigiant darbo vietą buvo naudota subsidija, maksimaliu turto atkuriamosios vertės draudimu nuo visų galimų rizikos atvejų, nuo kurių draudžia subsidijos gavėjo pasirinkta draudimo bendrovė, ne mažiau kaip 36 mėnesius nuo darbo vietos įsteigimo dienos naudos gavėju nurodydamas darbo biržą ir pateikti darbo biržai draudimą įrodančius dokumentus;</w:t>
      </w:r>
    </w:p>
    <w:p w:rsidR="000E4298" w:rsidRDefault="000E4298" w:rsidP="000E4298">
      <w:pPr>
        <w:jc w:val="both"/>
        <w:rPr>
          <w:szCs w:val="24"/>
          <w:lang w:eastAsia="lt-LT"/>
        </w:rPr>
      </w:pPr>
      <w:r>
        <w:rPr>
          <w:szCs w:val="24"/>
          <w:lang w:eastAsia="lt-LT"/>
        </w:rPr>
        <w:t xml:space="preserve">2.13. kiekvienais metais ne vėliau kaip per 5 darbo dienas nuo draudimo sutarties sudarymo ir ne vėliau kaip per 10 darbo dienų nuo ankstesnio ilgalaikio materialiojo turto draudimo galiojimo termino pabaigos pateikti darbo biržai draudimą įrodančius dokumentus; </w:t>
      </w:r>
    </w:p>
    <w:p w:rsidR="000E4298" w:rsidRDefault="000E4298" w:rsidP="000E4298">
      <w:pPr>
        <w:jc w:val="both"/>
        <w:rPr>
          <w:szCs w:val="24"/>
          <w:lang w:eastAsia="lt-LT"/>
        </w:rPr>
      </w:pPr>
      <w:r>
        <w:rPr>
          <w:szCs w:val="24"/>
          <w:lang w:eastAsia="lt-LT"/>
        </w:rPr>
        <w:t>2.14. darbo vietą įsteigti profesionaliai, efektyviai ir taupiai, taikant profesinius vadybos ir apskaitos standartus, ir atsakyti už darbo vietos steigimo kokybę;</w:t>
      </w:r>
    </w:p>
    <w:p w:rsidR="000E4298" w:rsidRDefault="000E4298" w:rsidP="000E4298">
      <w:pPr>
        <w:jc w:val="both"/>
        <w:rPr>
          <w:szCs w:val="24"/>
          <w:lang w:eastAsia="lt-LT"/>
        </w:rPr>
      </w:pPr>
      <w:r>
        <w:rPr>
          <w:szCs w:val="24"/>
          <w:lang w:eastAsia="lt-LT"/>
        </w:rPr>
        <w:t>2.15. be darbo biržos sutikimo:</w:t>
      </w:r>
    </w:p>
    <w:p w:rsidR="000E4298" w:rsidRDefault="000E4298" w:rsidP="000E42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2.15.1. neparduoti, neįkeisti, neišnuomoti, nedovanoti ar kitaip neperleisti arba kitaip nesuvaržyti teisės į už subsidijos lėšas įsigyto turto;</w:t>
      </w:r>
    </w:p>
    <w:p w:rsidR="000E4298" w:rsidRDefault="000E4298" w:rsidP="000E42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lang w:eastAsia="lt-LT"/>
        </w:rPr>
        <w:t xml:space="preserve">2.15.2. nekeisti darbo vietos ar darbo funkcijų, nenustatyti ne visą darbo laiką </w:t>
      </w:r>
      <w:r>
        <w:rPr>
          <w:szCs w:val="24"/>
        </w:rPr>
        <w:t>arba ne visą darbo savaitę, kaip tai nurodyta Lietuvos Respublikos darbo kodekse, jeigu to nebuvo numatyta paraiškoje dėl savarankiško užimtumo rėmimo, išskyrus atvejus, kai Įstatymo 25 straipsnio 1, 2 punktuose nurodyti asmenys, kurie dėl sveikatos būklės gali dirbti ne visą darbo dieną ar ne visą darbo savaitę</w:t>
      </w:r>
      <w:r>
        <w:rPr>
          <w:szCs w:val="24"/>
          <w:lang w:eastAsia="lt-LT"/>
        </w:rPr>
        <w:t>;</w:t>
      </w:r>
    </w:p>
    <w:p w:rsidR="000E4298" w:rsidRDefault="000E4298" w:rsidP="000E42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2.15.3. neišvežti už Lietuvos Respublikos teritorijos ribų ilgalaikio materialiojo turto, įsigyto steigiant darbo vietą;</w:t>
      </w:r>
    </w:p>
    <w:p w:rsidR="000E4298" w:rsidRDefault="000E4298" w:rsidP="000E42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2.16. atsiradus bent vienai Įstatymo 44 straipsnio 6 dalyje nurodytai sąlygai, grąžinti darbo biržai visą jam pervestą subsidiją;</w:t>
      </w:r>
    </w:p>
    <w:p w:rsidR="000E4298" w:rsidRDefault="000E4298" w:rsidP="000E42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2.17. pranešti darbo biržai per 3 darbo dienas apie aplinkybių, nurodytų Įstatymo 44 straipsnio 5 dalies 5, 6 punktuose, atsiradimą.</w:t>
      </w:r>
    </w:p>
    <w:p w:rsidR="000E4298" w:rsidRDefault="000E4298" w:rsidP="000E4298">
      <w:pPr>
        <w:jc w:val="both"/>
        <w:rPr>
          <w:szCs w:val="24"/>
          <w:lang w:eastAsia="lt-LT"/>
        </w:rPr>
      </w:pPr>
      <w:r>
        <w:rPr>
          <w:bCs/>
          <w:szCs w:val="24"/>
          <w:lang w:eastAsia="lt-LT"/>
        </w:rPr>
        <w:t xml:space="preserve">3. </w:t>
      </w:r>
      <w:r>
        <w:rPr>
          <w:b/>
          <w:bCs/>
          <w:szCs w:val="24"/>
          <w:lang w:eastAsia="lt-LT"/>
        </w:rPr>
        <w:t>Darbo birža įsipareigoja</w:t>
      </w:r>
      <w:r>
        <w:rPr>
          <w:bCs/>
          <w:szCs w:val="24"/>
          <w:lang w:eastAsia="lt-LT"/>
        </w:rPr>
        <w:t>:</w:t>
      </w:r>
    </w:p>
    <w:p w:rsidR="000E4298" w:rsidRDefault="000E4298" w:rsidP="000E4298">
      <w:pPr>
        <w:jc w:val="both"/>
        <w:rPr>
          <w:szCs w:val="24"/>
          <w:lang w:eastAsia="lt-LT"/>
        </w:rPr>
      </w:pPr>
      <w:r>
        <w:rPr>
          <w:szCs w:val="24"/>
          <w:lang w:eastAsia="lt-LT"/>
        </w:rPr>
        <w:t xml:space="preserve">3.1. skirti subsidijos gavėjui ____________________________________________________ Eur   </w:t>
      </w:r>
    </w:p>
    <w:p w:rsidR="000E4298" w:rsidRDefault="000E4298" w:rsidP="000E4298">
      <w:pPr>
        <w:ind w:firstLine="5165"/>
        <w:rPr>
          <w:szCs w:val="24"/>
          <w:vertAlign w:val="superscript"/>
          <w:lang w:eastAsia="lt-LT"/>
        </w:rPr>
      </w:pPr>
      <w:r>
        <w:rPr>
          <w:szCs w:val="24"/>
          <w:vertAlign w:val="superscript"/>
          <w:lang w:eastAsia="lt-LT"/>
        </w:rPr>
        <w:t>(suma žodžiais)</w:t>
      </w:r>
    </w:p>
    <w:p w:rsidR="000E4298" w:rsidRDefault="000E4298" w:rsidP="000E4298">
      <w:pPr>
        <w:jc w:val="both"/>
        <w:rPr>
          <w:szCs w:val="24"/>
          <w:lang w:eastAsia="lt-LT"/>
        </w:rPr>
      </w:pPr>
      <w:r>
        <w:rPr>
          <w:szCs w:val="24"/>
          <w:lang w:eastAsia="lt-LT"/>
        </w:rPr>
        <w:t>subsidiją darbo vietai steigti;</w:t>
      </w:r>
    </w:p>
    <w:p w:rsidR="000E4298" w:rsidRDefault="000E4298" w:rsidP="000E4298">
      <w:pPr>
        <w:jc w:val="both"/>
        <w:rPr>
          <w:szCs w:val="24"/>
          <w:lang w:eastAsia="lt-LT"/>
        </w:rPr>
      </w:pPr>
      <w:r>
        <w:rPr>
          <w:szCs w:val="24"/>
          <w:lang w:eastAsia="lt-LT"/>
        </w:rPr>
        <w:t>3.2. lėšas, nurodytas Sutarties 3.1 papunktyje, pervesti į subsidijos gavėjo specialiąją sąskaitą</w:t>
      </w:r>
      <w:r>
        <w:rPr>
          <w:b/>
          <w:szCs w:val="24"/>
          <w:lang w:eastAsia="lt-LT"/>
        </w:rPr>
        <w:t xml:space="preserve"> </w:t>
      </w:r>
      <w:r>
        <w:rPr>
          <w:szCs w:val="24"/>
          <w:lang w:eastAsia="lt-LT"/>
        </w:rPr>
        <w:t>taip:</w:t>
      </w:r>
    </w:p>
    <w:p w:rsidR="000E4298" w:rsidRDefault="000E4298" w:rsidP="000E4298">
      <w:pPr>
        <w:jc w:val="both"/>
        <w:rPr>
          <w:szCs w:val="24"/>
          <w:lang w:eastAsia="lt-LT"/>
        </w:rPr>
      </w:pPr>
      <w:r>
        <w:rPr>
          <w:szCs w:val="24"/>
          <w:lang w:eastAsia="lt-LT"/>
        </w:rPr>
        <w:t>3.2.1. _________________________ Eur (85 procentų visos subsidijos dydžio) per 15 darbo dienų</w:t>
      </w:r>
    </w:p>
    <w:p w:rsidR="000E4298" w:rsidRDefault="000E4298" w:rsidP="000E4298">
      <w:pPr>
        <w:ind w:firstLine="2047"/>
        <w:jc w:val="both"/>
        <w:rPr>
          <w:szCs w:val="24"/>
          <w:lang w:eastAsia="lt-LT"/>
        </w:rPr>
      </w:pPr>
      <w:r>
        <w:rPr>
          <w:szCs w:val="24"/>
          <w:vertAlign w:val="superscript"/>
          <w:lang w:eastAsia="lt-LT"/>
        </w:rPr>
        <w:t>(suma žodžiais)</w:t>
      </w:r>
    </w:p>
    <w:p w:rsidR="000E4298" w:rsidRDefault="000E4298" w:rsidP="000E4298">
      <w:pPr>
        <w:jc w:val="both"/>
        <w:rPr>
          <w:szCs w:val="24"/>
          <w:lang w:eastAsia="lt-LT"/>
        </w:rPr>
      </w:pPr>
      <w:r>
        <w:rPr>
          <w:szCs w:val="24"/>
          <w:lang w:eastAsia="lt-LT"/>
        </w:rPr>
        <w:t>nuo prašymo mokėti avansu gavimo darbo biržoje dienos;</w:t>
      </w:r>
    </w:p>
    <w:p w:rsidR="000E4298" w:rsidRDefault="000E4298" w:rsidP="000E4298">
      <w:pPr>
        <w:jc w:val="both"/>
        <w:rPr>
          <w:szCs w:val="24"/>
          <w:lang w:eastAsia="lt-LT"/>
        </w:rPr>
      </w:pPr>
      <w:r>
        <w:rPr>
          <w:szCs w:val="24"/>
          <w:lang w:eastAsia="lt-LT"/>
        </w:rPr>
        <w:t>3.2.2. likusias pripažintas tinkamomis finansuoti</w:t>
      </w:r>
      <w:r>
        <w:rPr>
          <w:b/>
          <w:bCs/>
          <w:szCs w:val="24"/>
          <w:lang w:eastAsia="lt-LT"/>
        </w:rPr>
        <w:t xml:space="preserve"> </w:t>
      </w:r>
      <w:r>
        <w:rPr>
          <w:szCs w:val="24"/>
          <w:lang w:eastAsia="lt-LT"/>
        </w:rPr>
        <w:t>lėšas ________________________________ Eur  </w:t>
      </w:r>
    </w:p>
    <w:p w:rsidR="000E4298" w:rsidRDefault="000E4298" w:rsidP="000E4298">
      <w:pPr>
        <w:ind w:firstLine="6583"/>
        <w:jc w:val="both"/>
        <w:rPr>
          <w:szCs w:val="24"/>
          <w:vertAlign w:val="superscript"/>
          <w:lang w:eastAsia="lt-LT"/>
        </w:rPr>
      </w:pPr>
      <w:r>
        <w:rPr>
          <w:szCs w:val="24"/>
          <w:vertAlign w:val="superscript"/>
          <w:lang w:eastAsia="lt-LT"/>
        </w:rPr>
        <w:t>(suma žodžiais)</w:t>
      </w:r>
    </w:p>
    <w:p w:rsidR="000E4298" w:rsidRDefault="000E4298" w:rsidP="000E4298">
      <w:pPr>
        <w:jc w:val="both"/>
        <w:rPr>
          <w:szCs w:val="24"/>
          <w:lang w:eastAsia="lt-LT"/>
        </w:rPr>
      </w:pPr>
      <w:r>
        <w:rPr>
          <w:szCs w:val="24"/>
          <w:lang w:eastAsia="lt-LT"/>
        </w:rPr>
        <w:t>per 5 darbo dienas, įsteigus darbo vietą ir pateikus mokėjimo prašymą su išlaidas pagrindžiančių dokumentų kopijomis;</w:t>
      </w:r>
    </w:p>
    <w:p w:rsidR="000E4298" w:rsidRDefault="000E4298" w:rsidP="000E4298">
      <w:pPr>
        <w:jc w:val="both"/>
        <w:rPr>
          <w:i/>
          <w:szCs w:val="24"/>
          <w:lang w:eastAsia="lt-LT"/>
        </w:rPr>
      </w:pPr>
      <w:r>
        <w:rPr>
          <w:i/>
          <w:szCs w:val="24"/>
          <w:lang w:eastAsia="lt-LT"/>
        </w:rPr>
        <w:t>arba</w:t>
      </w:r>
      <w:r>
        <w:rPr>
          <w:i/>
          <w:szCs w:val="24"/>
          <w:vertAlign w:val="superscript"/>
          <w:lang w:eastAsia="lt-LT"/>
        </w:rPr>
        <w:footnoteReference w:id="3"/>
      </w:r>
    </w:p>
    <w:p w:rsidR="000E4298" w:rsidRDefault="000E4298" w:rsidP="000E4298">
      <w:pPr>
        <w:jc w:val="both"/>
        <w:rPr>
          <w:szCs w:val="24"/>
          <w:lang w:eastAsia="lt-LT"/>
        </w:rPr>
      </w:pPr>
      <w:r>
        <w:rPr>
          <w:szCs w:val="24"/>
          <w:lang w:eastAsia="lt-LT"/>
        </w:rPr>
        <w:t>3.2. lėšas, nurodytas Sutarties 3.1 papunktyje, pervesti į subsidijos gavėjo specialiąją sąskaitą per 10 darbo dienų, įsteigus darbo vietą ir pateikus mokėjimo prašymą su išlaidas pagrindžiančių dokumentų kopijomis;</w:t>
      </w:r>
    </w:p>
    <w:p w:rsidR="000E4298" w:rsidRDefault="000E4298" w:rsidP="000E4298">
      <w:pPr>
        <w:jc w:val="both"/>
        <w:rPr>
          <w:szCs w:val="24"/>
          <w:lang w:eastAsia="lt-LT"/>
        </w:rPr>
      </w:pPr>
      <w:r>
        <w:rPr>
          <w:szCs w:val="24"/>
          <w:lang w:eastAsia="lt-LT"/>
        </w:rPr>
        <w:t>3.3. operatyviai nagrinėti raštu pateiktus subsidijos gavėjo prašymus ir paklausimus;</w:t>
      </w:r>
    </w:p>
    <w:p w:rsidR="000E4298" w:rsidRDefault="000E4298" w:rsidP="000E4298">
      <w:pPr>
        <w:jc w:val="both"/>
        <w:rPr>
          <w:szCs w:val="24"/>
          <w:lang w:eastAsia="lt-LT"/>
        </w:rPr>
      </w:pPr>
      <w:r>
        <w:rPr>
          <w:szCs w:val="24"/>
          <w:lang w:eastAsia="lt-LT"/>
        </w:rPr>
        <w:t>3.4. atlikti subsidijos darbo vietai steigti apskaitą, tikrinti, ar gauta subsidija darbo vietai steigti naudojama pagal paskirtį, vykdyti įsteigtos darbo vietos išlaikymo kontrolę ne mažiau kaip 36 mėnesius nuo darbo vietos įsteigimo dienos.</w:t>
      </w:r>
    </w:p>
    <w:p w:rsidR="000E4298" w:rsidRDefault="000E4298" w:rsidP="000E4298">
      <w:pPr>
        <w:jc w:val="both"/>
        <w:rPr>
          <w:szCs w:val="24"/>
          <w:lang w:eastAsia="lt-LT"/>
        </w:rPr>
      </w:pPr>
    </w:p>
    <w:p w:rsidR="000E4298" w:rsidRDefault="000E4298" w:rsidP="000E4298">
      <w:pPr>
        <w:ind w:firstLine="720"/>
        <w:jc w:val="center"/>
        <w:rPr>
          <w:rFonts w:eastAsia="Calibri"/>
          <w:b/>
          <w:szCs w:val="24"/>
          <w:lang w:eastAsia="lt-LT"/>
        </w:rPr>
      </w:pPr>
      <w:r>
        <w:rPr>
          <w:rFonts w:eastAsia="Calibri"/>
          <w:b/>
          <w:szCs w:val="24"/>
          <w:lang w:eastAsia="lt-LT"/>
        </w:rPr>
        <w:t>III. DARBO VIETOS STEIGIMO FINANSAVIMAS IR ATSISKAITYMAS UŽ PERVESTAS LĖŠAS</w:t>
      </w:r>
    </w:p>
    <w:p w:rsidR="000E4298" w:rsidRDefault="000E4298" w:rsidP="000E4298">
      <w:pPr>
        <w:jc w:val="both"/>
        <w:rPr>
          <w:szCs w:val="24"/>
          <w:lang w:eastAsia="lt-LT"/>
        </w:rPr>
      </w:pPr>
      <w:r>
        <w:rPr>
          <w:rFonts w:eastAsia="Calibri"/>
          <w:szCs w:val="24"/>
          <w:lang w:eastAsia="lt-LT"/>
        </w:rPr>
        <w:t>4. Darbo vieta steigiama, finansuojama ir už pervestas lėšas atsiskaitoma Įstatyme, Apraše ir Lietuvos darbo biržos direktoriaus nustatyta tvarka.</w:t>
      </w:r>
    </w:p>
    <w:p w:rsidR="000E4298" w:rsidRDefault="000E4298" w:rsidP="000E4298">
      <w:pPr>
        <w:jc w:val="both"/>
        <w:rPr>
          <w:szCs w:val="24"/>
          <w:lang w:eastAsia="lt-LT"/>
        </w:rPr>
      </w:pPr>
    </w:p>
    <w:p w:rsidR="000E4298" w:rsidRDefault="000E4298" w:rsidP="000E4298">
      <w:pPr>
        <w:ind w:firstLine="720"/>
        <w:jc w:val="center"/>
        <w:rPr>
          <w:szCs w:val="24"/>
          <w:lang w:eastAsia="lt-LT"/>
        </w:rPr>
      </w:pPr>
      <w:r>
        <w:rPr>
          <w:b/>
          <w:bCs/>
          <w:szCs w:val="24"/>
          <w:lang w:eastAsia="lt-LT"/>
        </w:rPr>
        <w:t>IV. ŠALIŲ ATSAKOMYBĖ IR SUBSIDIJOS GRĄŽINIMAS</w:t>
      </w:r>
    </w:p>
    <w:p w:rsidR="000E4298" w:rsidRDefault="000E4298" w:rsidP="000E4298">
      <w:pPr>
        <w:ind w:firstLine="720"/>
        <w:jc w:val="both"/>
        <w:rPr>
          <w:szCs w:val="24"/>
          <w:lang w:eastAsia="lt-LT"/>
        </w:rPr>
      </w:pPr>
    </w:p>
    <w:p w:rsidR="000E4298" w:rsidRDefault="000E4298" w:rsidP="000E42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5. Šalys už šioje Sutartyje nurodytų įsipareigojimų nevykdymą atsako įstatymų ir kitų teisės aktų nustatyta tvarka. </w:t>
      </w:r>
    </w:p>
    <w:p w:rsidR="000E4298" w:rsidRDefault="000E4298" w:rsidP="000E42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6. Subsidijos gavėjas ne vėliau kaip per 15 darbo dienų nuo darbo biržos pretenzijos pateikimo dienos privalo darbo biržai grąžinti:</w:t>
      </w:r>
    </w:p>
    <w:p w:rsidR="000E4298" w:rsidRDefault="000E4298" w:rsidP="000E42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6.1. visą jam pervestą subsidiją, jeigu jis:</w:t>
      </w:r>
    </w:p>
    <w:p w:rsidR="000E4298" w:rsidRDefault="000E4298" w:rsidP="000E42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6.1.1. subsidiją panaudojo ne pagal paskirtį. Jeigu nustatoma, kad ne pagal paskirtį panaudota tik subsidijos dalis, privalo būti grąžinama ne pagal paskirtį panaudota subsidijos dalis;</w:t>
      </w:r>
    </w:p>
    <w:p w:rsidR="000E4298" w:rsidRDefault="000E4298" w:rsidP="000E42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6.1.2. neįsteigė darbo vietos iki Sutarties 2.1 papunktyje nurodyto laikotarpio;</w:t>
      </w:r>
    </w:p>
    <w:p w:rsidR="000E4298" w:rsidRDefault="000E4298" w:rsidP="000E42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6.1.3. raštu praneša darbo biržai apie atsisakymą vykdyti sutartinius įsipareigojimus arba jų nevykdo, jeigu prieš tai nors kartą jam buvo išsiųstas darbo biržos įspėjimas apie sutartinių įsipareigojimų nevykdymą, išskyrus darbo vietos panaikinimo atvejį;</w:t>
      </w:r>
    </w:p>
    <w:p w:rsidR="000E4298" w:rsidRDefault="000E4298" w:rsidP="000E42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6.1.4. nesudaro sąlygų darbo biržai atlikti darbo vietos steigimo arba šioje darbo vietoje vykdomos veiklos 36 mėnesius nuo jos įsteigimo patikros vietoje ar, darbo biržai pareikalavus, neteikia su Sutarties vykdymu susijusios informacijos;</w:t>
      </w:r>
    </w:p>
    <w:p w:rsidR="000E4298" w:rsidRDefault="000E4298" w:rsidP="000E42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6.1.5. pateikė žinomai klaidingą informaciją apie tikslus ir išlaidas, kurioms buvo prašoma konkreti subsidija;</w:t>
      </w:r>
    </w:p>
    <w:p w:rsidR="000E4298" w:rsidRDefault="000E4298" w:rsidP="000E42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6.1.6. nuslėpė aplinkybes, svarbias priimant sprendimą skirti Sutarties 3.1 papunktyje nurodytą subsidiją;</w:t>
      </w:r>
    </w:p>
    <w:p w:rsidR="000E4298" w:rsidRDefault="000E4298" w:rsidP="000E42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6.1.7. valstybės ir nuosavoms lėšoms neatsidaro specialios sąskaitos Lietuvos Respublikoje ar kitoje Europos Sąjungos valstybėje narėje veikiančioje kredito, mokėjimo ir (ar) elektroninių pinigų įstaigoje;</w:t>
      </w:r>
    </w:p>
    <w:p w:rsidR="000E4298" w:rsidRDefault="000E4298" w:rsidP="000E42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6.1.8. savo lėšomis neapdraudė ilgalaikio materialaus turto, kuriam įsigyti steigiant darbo vietą ar ją pritaikant buvo naudota subsidija, maksimaliu turto atkuriamosios vertės draudimu nuo visų galimų rizikos atvejų, nuo kurių draudžia subsidijos gavėjo pasirinkta draudimo bendrovė, ne mažiau kaip 36 mėnesius nuo darbo vietos įsteigimo (pritaikymo) dienos naudos gavėju nurodydamas darbo biržą ir  nepateikė darbo biržai draudimą įrodančių dokumentų;</w:t>
      </w:r>
    </w:p>
    <w:p w:rsidR="000E4298" w:rsidRDefault="000E4298" w:rsidP="000E42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6.1.9. nevykdo bent vieno Sutarties 2.15 papunktyje nurodyto įsipareigojimo;</w:t>
      </w:r>
    </w:p>
    <w:p w:rsidR="000E4298" w:rsidRDefault="000E4298" w:rsidP="000E42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6.1.10. panaikina įsteigtą darbo vietą per 12 mėnesių laikotarpį nuo jos įsteigimo dienos;</w:t>
      </w:r>
    </w:p>
    <w:p w:rsidR="000E4298" w:rsidRDefault="000E4298" w:rsidP="000E42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6.2. 80 procentų subsidijos, kai darbo vietą panaikina 13–24 mėnesį nuo jos įsteigimo dienos;</w:t>
      </w:r>
    </w:p>
    <w:p w:rsidR="000E4298" w:rsidRDefault="000E4298" w:rsidP="000E42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6.3. 50 procentų subsidijos, kai darbo vietą panaikina 25–36 mėnesį nuo jos įsteigimo dienos.</w:t>
      </w:r>
    </w:p>
    <w:p w:rsidR="000E4298" w:rsidRDefault="000E4298" w:rsidP="000E42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7. Subsidijos gavėjas, laiku negrąžinęs paramos lėšų šioje Sutartyje ir Įstatyme nurodytais atvejais, privalo mokėti 0,02 procento dydžio negrąžintų projektui įgyvendinti suteiktų paramos lėšų delspinigius. </w:t>
      </w:r>
    </w:p>
    <w:p w:rsidR="000E4298" w:rsidRDefault="000E4298" w:rsidP="000E4298">
      <w:pPr>
        <w:jc w:val="both"/>
        <w:rPr>
          <w:szCs w:val="24"/>
          <w:lang w:eastAsia="lt-LT"/>
        </w:rPr>
      </w:pPr>
    </w:p>
    <w:p w:rsidR="000E4298" w:rsidRDefault="000E4298" w:rsidP="000E4298">
      <w:pPr>
        <w:jc w:val="center"/>
        <w:rPr>
          <w:szCs w:val="24"/>
          <w:lang w:eastAsia="lt-LT"/>
        </w:rPr>
      </w:pPr>
      <w:r>
        <w:rPr>
          <w:b/>
          <w:bCs/>
          <w:szCs w:val="24"/>
          <w:lang w:eastAsia="lt-LT"/>
        </w:rPr>
        <w:t>V. NENUGALIMA JĖGA (</w:t>
      </w:r>
      <w:r>
        <w:rPr>
          <w:b/>
          <w:bCs/>
          <w:i/>
          <w:szCs w:val="24"/>
          <w:lang w:eastAsia="lt-LT"/>
        </w:rPr>
        <w:t>FORCE MAJEURE</w:t>
      </w:r>
      <w:r>
        <w:rPr>
          <w:b/>
          <w:bCs/>
          <w:szCs w:val="24"/>
          <w:lang w:eastAsia="lt-LT"/>
        </w:rPr>
        <w:t>)</w:t>
      </w:r>
    </w:p>
    <w:p w:rsidR="000E4298" w:rsidRDefault="000E4298" w:rsidP="000E4298">
      <w:pPr>
        <w:jc w:val="center"/>
        <w:rPr>
          <w:szCs w:val="24"/>
          <w:lang w:eastAsia="lt-LT"/>
        </w:rPr>
      </w:pPr>
    </w:p>
    <w:p w:rsidR="000E4298" w:rsidRDefault="000E4298" w:rsidP="000E4298">
      <w:pPr>
        <w:jc w:val="both"/>
        <w:rPr>
          <w:szCs w:val="24"/>
          <w:lang w:eastAsia="lt-LT"/>
        </w:rPr>
      </w:pPr>
      <w:r>
        <w:rPr>
          <w:szCs w:val="24"/>
          <w:lang w:eastAsia="lt-LT"/>
        </w:rPr>
        <w:t>8. Šalis atleidžiama nuo atsakomybės už Sutarties neįvykdymą, jeigu ji įrodo, kad tai atsitiko dėl nenugalimos jėgos aplinkybių, kurių ji negalėjo kontroliuoti bei numatyti Sutarties sudarymo metu ir kad negalėjo užkirsti kelio šių aplinkybių ar pasekmių atsiradimui.</w:t>
      </w:r>
    </w:p>
    <w:p w:rsidR="000E4298" w:rsidRDefault="000E4298" w:rsidP="000E4298">
      <w:pPr>
        <w:jc w:val="both"/>
        <w:rPr>
          <w:szCs w:val="24"/>
          <w:lang w:eastAsia="lt-LT"/>
        </w:rPr>
      </w:pPr>
      <w:r>
        <w:rPr>
          <w:szCs w:val="24"/>
          <w:lang w:eastAsia="lt-LT"/>
        </w:rPr>
        <w:t>9. Sutarties neįvykdžiusi Šalis per 5 kalendorines dienas privalo pranešti kitai Šaliai apie</w:t>
      </w:r>
      <w:r>
        <w:rPr>
          <w:b/>
          <w:bCs/>
          <w:szCs w:val="24"/>
          <w:lang w:eastAsia="lt-LT"/>
        </w:rPr>
        <w:t xml:space="preserve"> </w:t>
      </w:r>
      <w:r>
        <w:rPr>
          <w:szCs w:val="24"/>
          <w:lang w:eastAsia="lt-LT"/>
        </w:rPr>
        <w:t>Sutarties 8 punkte nurodytų aplinkybių atsiradimą bei jų įtaką Sutarties vykdymui ir susitarti dėl tolesnių veiksmų.</w:t>
      </w:r>
    </w:p>
    <w:p w:rsidR="000E4298" w:rsidRDefault="000E4298" w:rsidP="000E4298">
      <w:pPr>
        <w:jc w:val="both"/>
        <w:rPr>
          <w:szCs w:val="24"/>
          <w:lang w:eastAsia="lt-LT"/>
        </w:rPr>
      </w:pPr>
      <w:r>
        <w:rPr>
          <w:szCs w:val="24"/>
          <w:lang w:eastAsia="lt-LT"/>
        </w:rPr>
        <w:t>10. Laiku nepranešusi, įsipareigojimų nevykdanti Šalis lieka atsakinga už nuostolių, kurių priešingu atveju būtų išvengta, atlyginimą.</w:t>
      </w:r>
    </w:p>
    <w:p w:rsidR="000E4298" w:rsidRDefault="000E4298" w:rsidP="000E4298">
      <w:pPr>
        <w:jc w:val="both"/>
        <w:rPr>
          <w:szCs w:val="24"/>
          <w:lang w:eastAsia="lt-LT"/>
        </w:rPr>
      </w:pPr>
      <w:r>
        <w:rPr>
          <w:szCs w:val="24"/>
          <w:lang w:eastAsia="lt-LT"/>
        </w:rPr>
        <w:t>11. Nenugalimos jėgos aplinkybės turi būti patvirtintos Lietuvos Respublikos civilinio kodekso bei Lietuvos Respublikos Vyriausybės 1996 m. liepos 15 d. nutarimo Nr. 840 „Dėl Atleidimo nuo atsakomybės esant nenugalimos jėgos (</w:t>
      </w:r>
      <w:r>
        <w:rPr>
          <w:i/>
          <w:iCs/>
          <w:szCs w:val="24"/>
          <w:lang w:eastAsia="lt-LT"/>
        </w:rPr>
        <w:t>force majeure</w:t>
      </w:r>
      <w:r>
        <w:rPr>
          <w:szCs w:val="24"/>
          <w:lang w:eastAsia="lt-LT"/>
        </w:rPr>
        <w:t>) aplinkybėms taisyklių patvirtinimo“ ir Lietuvos Respublikos Vyriausybės 1997 m. kovo 13 d. nutarimo Nr. 222 „Dėl Nenugalimos jėgos (</w:t>
      </w:r>
      <w:r>
        <w:rPr>
          <w:i/>
          <w:iCs/>
          <w:szCs w:val="24"/>
          <w:lang w:eastAsia="lt-LT"/>
        </w:rPr>
        <w:t>force majeure</w:t>
      </w:r>
      <w:r>
        <w:rPr>
          <w:szCs w:val="24"/>
          <w:lang w:eastAsia="lt-LT"/>
        </w:rPr>
        <w:t>) aplinkybes liudijančių pažymų išdavimo tvarkos aprašo patvirtinimo“ nustatyta tvarka.</w:t>
      </w:r>
    </w:p>
    <w:p w:rsidR="000E4298" w:rsidRDefault="000E4298" w:rsidP="000E42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szCs w:val="24"/>
          <w:lang w:eastAsia="lt-LT"/>
        </w:rPr>
      </w:pPr>
      <w:r>
        <w:rPr>
          <w:b/>
          <w:bCs/>
          <w:szCs w:val="24"/>
          <w:lang w:eastAsia="lt-LT"/>
        </w:rPr>
        <w:t>VI. BAIGIAMOSIOS NUOSTATOS</w:t>
      </w:r>
    </w:p>
    <w:p w:rsidR="000E4298" w:rsidRDefault="000E4298" w:rsidP="000E42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szCs w:val="24"/>
          <w:lang w:eastAsia="lt-LT"/>
        </w:rPr>
      </w:pPr>
    </w:p>
    <w:p w:rsidR="000E4298" w:rsidRDefault="000E4298" w:rsidP="000E4298">
      <w:pPr>
        <w:jc w:val="both"/>
        <w:rPr>
          <w:szCs w:val="24"/>
          <w:lang w:eastAsia="lt-LT"/>
        </w:rPr>
      </w:pPr>
      <w:r>
        <w:rPr>
          <w:szCs w:val="24"/>
          <w:lang w:eastAsia="lt-LT"/>
        </w:rPr>
        <w:t>12. Nė viena Sutarties Šalis neturi teisės perduoti Sutartimi apibrėžtų teisių ir pareigų tretiesiems asmenims be raštiško kitos Šalies sutikimo.</w:t>
      </w:r>
    </w:p>
    <w:p w:rsidR="000E4298" w:rsidRDefault="000E4298" w:rsidP="000E4298">
      <w:pPr>
        <w:jc w:val="both"/>
        <w:rPr>
          <w:szCs w:val="24"/>
          <w:lang w:eastAsia="lt-LT"/>
        </w:rPr>
      </w:pPr>
      <w:r>
        <w:rPr>
          <w:szCs w:val="24"/>
          <w:lang w:eastAsia="lt-LT"/>
        </w:rPr>
        <w:t>13. Pasikeitus Šalių adresams ar banko rekvizitams, Šalis per 5 kalendorines dienas informuoja apie tai kitą Šalį.</w:t>
      </w:r>
    </w:p>
    <w:p w:rsidR="000E4298" w:rsidRDefault="000E4298" w:rsidP="000E4298">
      <w:pPr>
        <w:jc w:val="both"/>
        <w:rPr>
          <w:szCs w:val="24"/>
          <w:lang w:eastAsia="lt-LT"/>
        </w:rPr>
      </w:pPr>
      <w:r>
        <w:rPr>
          <w:szCs w:val="24"/>
          <w:lang w:eastAsia="lt-LT"/>
        </w:rPr>
        <w:t xml:space="preserve">14. </w:t>
      </w:r>
      <w:r>
        <w:rPr>
          <w:szCs w:val="24"/>
        </w:rPr>
        <w:t xml:space="preserve">Sutartis gali būti nutraukta, pakeista, papildyta </w:t>
      </w:r>
      <w:r>
        <w:rPr>
          <w:bCs/>
          <w:szCs w:val="24"/>
        </w:rPr>
        <w:t>Š</w:t>
      </w:r>
      <w:r>
        <w:rPr>
          <w:szCs w:val="24"/>
        </w:rPr>
        <w:t>alių raštišku susitarimu</w:t>
      </w:r>
      <w:r>
        <w:rPr>
          <w:szCs w:val="24"/>
          <w:lang w:eastAsia="lt-LT"/>
        </w:rPr>
        <w:t>.</w:t>
      </w:r>
    </w:p>
    <w:p w:rsidR="000E4298" w:rsidRDefault="000E4298" w:rsidP="000E4298">
      <w:pPr>
        <w:rPr>
          <w:szCs w:val="24"/>
          <w:lang w:eastAsia="lt-LT"/>
        </w:rPr>
      </w:pPr>
      <w:r>
        <w:rPr>
          <w:szCs w:val="24"/>
          <w:lang w:eastAsia="lt-LT"/>
        </w:rPr>
        <w:t>15. Sutartis sudaryta lietuvių kalba, 2 egzemplioriais, po vieną kiekvienai Šaliai, turinčiais vienodą juridinę galią.</w:t>
      </w:r>
    </w:p>
    <w:p w:rsidR="000E4298" w:rsidRDefault="000E4298" w:rsidP="000E4298">
      <w:pPr>
        <w:jc w:val="both"/>
        <w:rPr>
          <w:szCs w:val="24"/>
          <w:lang w:eastAsia="lt-LT"/>
        </w:rPr>
      </w:pPr>
      <w:r>
        <w:rPr>
          <w:szCs w:val="24"/>
          <w:lang w:eastAsia="lt-LT"/>
        </w:rPr>
        <w:t>16. Ginčai dėl Sutarties vykdymo sprendžiami įstatymų nustatyta tvarka.</w:t>
      </w:r>
    </w:p>
    <w:p w:rsidR="000E4298" w:rsidRDefault="000E4298" w:rsidP="000E4298">
      <w:pPr>
        <w:jc w:val="both"/>
        <w:rPr>
          <w:szCs w:val="24"/>
          <w:lang w:eastAsia="lt-LT"/>
        </w:rPr>
      </w:pPr>
      <w:r>
        <w:rPr>
          <w:szCs w:val="24"/>
          <w:lang w:eastAsia="lt-LT"/>
        </w:rPr>
        <w:t>17. Sutartis įsigalioja nuo jos pasirašymo dienos ir galioja iki sutartinių įsipareigojimų įvykdymo dienos.</w:t>
      </w:r>
    </w:p>
    <w:p w:rsidR="000E4298" w:rsidRDefault="000E4298" w:rsidP="000E42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18. Sutartis gali būti nutraukta Sutarties Šalies iniciatyva, jei nustatoma, kad kita Sutarties Šalis nevykdo Sutartyje numatytų įsipareigojimų, įspėjus įsipareigojimų nevykdančią Šalį prieš 10 dienų.</w:t>
      </w:r>
    </w:p>
    <w:p w:rsidR="000E4298" w:rsidRDefault="000E4298" w:rsidP="000E42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19. Ginčai dėl Sutarties vykdymo sprendžiami Šalių susitarimu, o nesusitarus – įstatymų nustatyta tvarka.</w:t>
      </w:r>
    </w:p>
    <w:p w:rsidR="000E4298" w:rsidRDefault="000E4298" w:rsidP="000E42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20. Paraiška dėl savarankiško užimtumo rėmimo su priedais yra neatskiriama Sutarties dalis.</w:t>
      </w:r>
    </w:p>
    <w:p w:rsidR="000E4298" w:rsidRDefault="000E4298" w:rsidP="000E4298">
      <w:pPr>
        <w:rPr>
          <w:szCs w:val="24"/>
          <w:lang w:eastAsia="lt-LT"/>
        </w:rPr>
      </w:pPr>
      <w:r>
        <w:rPr>
          <w:szCs w:val="24"/>
          <w:lang w:eastAsia="lt-LT"/>
        </w:rPr>
        <w:br w:type="page"/>
      </w:r>
    </w:p>
    <w:p w:rsidR="000E4298" w:rsidRDefault="000E4298" w:rsidP="000E4298">
      <w:pPr>
        <w:jc w:val="both"/>
        <w:rPr>
          <w:szCs w:val="24"/>
          <w:lang w:eastAsia="lt-LT"/>
        </w:rPr>
      </w:pPr>
    </w:p>
    <w:p w:rsidR="000E4298" w:rsidRDefault="000E4298" w:rsidP="000E42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szCs w:val="24"/>
          <w:lang w:eastAsia="lt-LT"/>
        </w:rPr>
      </w:pPr>
      <w:r>
        <w:rPr>
          <w:b/>
          <w:bCs/>
          <w:szCs w:val="24"/>
          <w:lang w:eastAsia="lt-LT"/>
        </w:rPr>
        <w:t>VII. ŠALIŲ ADRESAI IR KITI REKVIZITAI</w:t>
      </w:r>
    </w:p>
    <w:p w:rsidR="000E4298" w:rsidRDefault="000E4298" w:rsidP="000E4298">
      <w:pPr>
        <w:rPr>
          <w:sz w:val="14"/>
          <w:szCs w:val="14"/>
        </w:rPr>
      </w:pPr>
    </w:p>
    <w:tbl>
      <w:tblPr>
        <w:tblW w:w="9747" w:type="dxa"/>
        <w:tblCellMar>
          <w:left w:w="0" w:type="dxa"/>
          <w:right w:w="0" w:type="dxa"/>
        </w:tblCellMar>
        <w:tblLook w:val="04A0"/>
      </w:tblPr>
      <w:tblGrid>
        <w:gridCol w:w="4786"/>
        <w:gridCol w:w="4961"/>
      </w:tblGrid>
      <w:tr w:rsidR="000E4298" w:rsidTr="00AD344A">
        <w:trPr>
          <w:trHeight w:val="390"/>
        </w:trPr>
        <w:tc>
          <w:tcPr>
            <w:tcW w:w="2455" w:type="pct"/>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0E4298" w:rsidRDefault="000E4298" w:rsidP="00AD344A">
            <w:pPr>
              <w:jc w:val="center"/>
              <w:rPr>
                <w:szCs w:val="24"/>
                <w:lang w:eastAsia="lt-LT"/>
              </w:rPr>
            </w:pPr>
            <w:r>
              <w:rPr>
                <w:b/>
                <w:bCs/>
                <w:szCs w:val="24"/>
                <w:lang w:eastAsia="lt-LT"/>
              </w:rPr>
              <w:t>Darbo birža</w:t>
            </w:r>
          </w:p>
        </w:tc>
        <w:tc>
          <w:tcPr>
            <w:tcW w:w="2545" w:type="pct"/>
            <w:tcBorders>
              <w:top w:val="single" w:sz="8" w:space="0" w:color="auto"/>
              <w:left w:val="nil"/>
              <w:bottom w:val="nil"/>
              <w:right w:val="single" w:sz="8" w:space="0" w:color="auto"/>
            </w:tcBorders>
            <w:tcMar>
              <w:top w:w="0" w:type="dxa"/>
              <w:left w:w="108" w:type="dxa"/>
              <w:bottom w:w="0" w:type="dxa"/>
              <w:right w:w="108" w:type="dxa"/>
            </w:tcMar>
            <w:hideMark/>
          </w:tcPr>
          <w:p w:rsidR="000E4298" w:rsidRDefault="000E4298" w:rsidP="00AD344A">
            <w:pPr>
              <w:jc w:val="center"/>
              <w:rPr>
                <w:szCs w:val="24"/>
                <w:lang w:eastAsia="lt-LT"/>
              </w:rPr>
            </w:pPr>
            <w:r>
              <w:rPr>
                <w:b/>
                <w:bCs/>
                <w:szCs w:val="24"/>
                <w:lang w:eastAsia="lt-LT"/>
              </w:rPr>
              <w:t>Subsidijos gavėjas</w:t>
            </w:r>
          </w:p>
        </w:tc>
      </w:tr>
      <w:tr w:rsidR="000E4298" w:rsidTr="00AD344A">
        <w:trPr>
          <w:trHeight w:val="510"/>
        </w:trPr>
        <w:tc>
          <w:tcPr>
            <w:tcW w:w="2455" w:type="pct"/>
            <w:tcBorders>
              <w:top w:val="nil"/>
              <w:left w:val="single" w:sz="8" w:space="0" w:color="auto"/>
              <w:bottom w:val="nil"/>
              <w:right w:val="single" w:sz="8" w:space="0" w:color="auto"/>
            </w:tcBorders>
            <w:tcMar>
              <w:top w:w="0" w:type="dxa"/>
              <w:left w:w="108" w:type="dxa"/>
              <w:bottom w:w="0" w:type="dxa"/>
              <w:right w:w="108" w:type="dxa"/>
            </w:tcMar>
            <w:hideMark/>
          </w:tcPr>
          <w:p w:rsidR="000E4298" w:rsidRDefault="000E4298" w:rsidP="00AD344A">
            <w:pPr>
              <w:jc w:val="center"/>
              <w:rPr>
                <w:szCs w:val="24"/>
                <w:lang w:eastAsia="lt-LT"/>
              </w:rPr>
            </w:pPr>
            <w:r>
              <w:rPr>
                <w:szCs w:val="24"/>
                <w:lang w:eastAsia="lt-LT"/>
              </w:rPr>
              <w:t>______________</w:t>
            </w:r>
          </w:p>
          <w:p w:rsidR="000E4298" w:rsidRDefault="000E4298" w:rsidP="00AD344A">
            <w:pPr>
              <w:jc w:val="center"/>
              <w:rPr>
                <w:szCs w:val="24"/>
                <w:vertAlign w:val="superscript"/>
                <w:lang w:eastAsia="lt-LT"/>
              </w:rPr>
            </w:pPr>
            <w:r>
              <w:rPr>
                <w:szCs w:val="24"/>
                <w:vertAlign w:val="superscript"/>
                <w:lang w:eastAsia="lt-LT"/>
              </w:rPr>
              <w:t>(pavadinimas)</w:t>
            </w:r>
          </w:p>
        </w:tc>
        <w:tc>
          <w:tcPr>
            <w:tcW w:w="2545" w:type="pct"/>
            <w:tcBorders>
              <w:top w:val="nil"/>
              <w:left w:val="nil"/>
              <w:bottom w:val="nil"/>
              <w:right w:val="single" w:sz="8" w:space="0" w:color="auto"/>
            </w:tcBorders>
            <w:tcMar>
              <w:top w:w="0" w:type="dxa"/>
              <w:left w:w="108" w:type="dxa"/>
              <w:bottom w:w="0" w:type="dxa"/>
              <w:right w:w="108" w:type="dxa"/>
            </w:tcMar>
            <w:hideMark/>
          </w:tcPr>
          <w:p w:rsidR="000E4298" w:rsidRDefault="000E4298" w:rsidP="00AD344A">
            <w:pPr>
              <w:jc w:val="center"/>
              <w:rPr>
                <w:szCs w:val="24"/>
                <w:lang w:eastAsia="lt-LT"/>
              </w:rPr>
            </w:pPr>
            <w:r>
              <w:rPr>
                <w:szCs w:val="24"/>
                <w:lang w:eastAsia="lt-LT"/>
              </w:rPr>
              <w:t>______________</w:t>
            </w:r>
          </w:p>
          <w:p w:rsidR="000E4298" w:rsidRDefault="000E4298" w:rsidP="00AD344A">
            <w:pPr>
              <w:jc w:val="center"/>
              <w:rPr>
                <w:szCs w:val="24"/>
                <w:vertAlign w:val="superscript"/>
                <w:lang w:eastAsia="lt-LT"/>
              </w:rPr>
            </w:pPr>
            <w:r>
              <w:rPr>
                <w:szCs w:val="24"/>
                <w:vertAlign w:val="superscript"/>
                <w:lang w:eastAsia="lt-LT"/>
              </w:rPr>
              <w:t>(pavadinimas)</w:t>
            </w:r>
          </w:p>
        </w:tc>
      </w:tr>
      <w:tr w:rsidR="000E4298" w:rsidTr="00AD344A">
        <w:trPr>
          <w:trHeight w:val="540"/>
        </w:trPr>
        <w:tc>
          <w:tcPr>
            <w:tcW w:w="2455" w:type="pct"/>
            <w:tcBorders>
              <w:top w:val="nil"/>
              <w:left w:val="single" w:sz="8" w:space="0" w:color="auto"/>
              <w:bottom w:val="nil"/>
              <w:right w:val="single" w:sz="8" w:space="0" w:color="auto"/>
            </w:tcBorders>
            <w:tcMar>
              <w:top w:w="0" w:type="dxa"/>
              <w:left w:w="108" w:type="dxa"/>
              <w:bottom w:w="0" w:type="dxa"/>
              <w:right w:w="108" w:type="dxa"/>
            </w:tcMar>
            <w:hideMark/>
          </w:tcPr>
          <w:p w:rsidR="000E4298" w:rsidRDefault="000E4298" w:rsidP="00AD344A">
            <w:pPr>
              <w:jc w:val="center"/>
              <w:rPr>
                <w:szCs w:val="24"/>
                <w:lang w:eastAsia="lt-LT"/>
              </w:rPr>
            </w:pPr>
            <w:r>
              <w:rPr>
                <w:szCs w:val="24"/>
                <w:lang w:eastAsia="lt-LT"/>
              </w:rPr>
              <w:t>_______________</w:t>
            </w:r>
          </w:p>
          <w:p w:rsidR="000E4298" w:rsidRDefault="000E4298" w:rsidP="00AD344A">
            <w:pPr>
              <w:jc w:val="center"/>
              <w:rPr>
                <w:szCs w:val="24"/>
                <w:vertAlign w:val="superscript"/>
                <w:lang w:eastAsia="lt-LT"/>
              </w:rPr>
            </w:pPr>
            <w:r>
              <w:rPr>
                <w:szCs w:val="24"/>
                <w:vertAlign w:val="superscript"/>
                <w:lang w:eastAsia="lt-LT"/>
              </w:rPr>
              <w:t>(įstaigos kodas)</w:t>
            </w:r>
          </w:p>
        </w:tc>
        <w:tc>
          <w:tcPr>
            <w:tcW w:w="2545" w:type="pct"/>
            <w:tcBorders>
              <w:top w:val="nil"/>
              <w:left w:val="nil"/>
              <w:bottom w:val="nil"/>
              <w:right w:val="single" w:sz="8" w:space="0" w:color="auto"/>
            </w:tcBorders>
            <w:tcMar>
              <w:top w:w="0" w:type="dxa"/>
              <w:left w:w="108" w:type="dxa"/>
              <w:bottom w:w="0" w:type="dxa"/>
              <w:right w:w="108" w:type="dxa"/>
            </w:tcMar>
            <w:hideMark/>
          </w:tcPr>
          <w:p w:rsidR="000E4298" w:rsidRDefault="000E4298" w:rsidP="00AD344A">
            <w:pPr>
              <w:jc w:val="center"/>
              <w:rPr>
                <w:szCs w:val="24"/>
                <w:lang w:eastAsia="lt-LT"/>
              </w:rPr>
            </w:pPr>
            <w:r>
              <w:rPr>
                <w:szCs w:val="24"/>
                <w:lang w:eastAsia="lt-LT"/>
              </w:rPr>
              <w:t>______________</w:t>
            </w:r>
          </w:p>
          <w:p w:rsidR="000E4298" w:rsidRDefault="000E4298" w:rsidP="00AD344A">
            <w:pPr>
              <w:jc w:val="center"/>
              <w:rPr>
                <w:szCs w:val="24"/>
                <w:vertAlign w:val="superscript"/>
                <w:lang w:eastAsia="lt-LT"/>
              </w:rPr>
            </w:pPr>
            <w:r>
              <w:rPr>
                <w:szCs w:val="24"/>
                <w:vertAlign w:val="superscript"/>
                <w:lang w:eastAsia="lt-LT"/>
              </w:rPr>
              <w:t>(juridinio asmens kodas)</w:t>
            </w:r>
          </w:p>
        </w:tc>
      </w:tr>
      <w:tr w:rsidR="000E4298" w:rsidTr="00AD344A">
        <w:trPr>
          <w:trHeight w:val="555"/>
        </w:trPr>
        <w:tc>
          <w:tcPr>
            <w:tcW w:w="2455" w:type="pct"/>
            <w:tcBorders>
              <w:top w:val="nil"/>
              <w:left w:val="single" w:sz="8" w:space="0" w:color="auto"/>
              <w:bottom w:val="nil"/>
              <w:right w:val="single" w:sz="8" w:space="0" w:color="auto"/>
            </w:tcBorders>
            <w:tcMar>
              <w:top w:w="0" w:type="dxa"/>
              <w:left w:w="108" w:type="dxa"/>
              <w:bottom w:w="0" w:type="dxa"/>
              <w:right w:w="108" w:type="dxa"/>
            </w:tcMar>
            <w:hideMark/>
          </w:tcPr>
          <w:p w:rsidR="000E4298" w:rsidRDefault="000E4298" w:rsidP="00AD344A">
            <w:pPr>
              <w:jc w:val="center"/>
              <w:rPr>
                <w:szCs w:val="24"/>
                <w:lang w:eastAsia="lt-LT"/>
              </w:rPr>
            </w:pPr>
            <w:r>
              <w:rPr>
                <w:szCs w:val="24"/>
                <w:lang w:eastAsia="lt-LT"/>
              </w:rPr>
              <w:t>_______________</w:t>
            </w:r>
          </w:p>
          <w:p w:rsidR="000E4298" w:rsidRDefault="000E4298" w:rsidP="00AD344A">
            <w:pPr>
              <w:jc w:val="center"/>
              <w:rPr>
                <w:szCs w:val="24"/>
                <w:vertAlign w:val="superscript"/>
                <w:lang w:eastAsia="lt-LT"/>
              </w:rPr>
            </w:pPr>
            <w:r>
              <w:rPr>
                <w:szCs w:val="24"/>
                <w:vertAlign w:val="superscript"/>
                <w:lang w:eastAsia="lt-LT"/>
              </w:rPr>
              <w:t>(adresas, tel., faks., el. p.)</w:t>
            </w:r>
          </w:p>
        </w:tc>
        <w:tc>
          <w:tcPr>
            <w:tcW w:w="2545" w:type="pct"/>
            <w:tcBorders>
              <w:top w:val="nil"/>
              <w:left w:val="nil"/>
              <w:bottom w:val="nil"/>
              <w:right w:val="single" w:sz="8" w:space="0" w:color="auto"/>
            </w:tcBorders>
            <w:tcMar>
              <w:top w:w="0" w:type="dxa"/>
              <w:left w:w="108" w:type="dxa"/>
              <w:bottom w:w="0" w:type="dxa"/>
              <w:right w:w="108" w:type="dxa"/>
            </w:tcMar>
            <w:hideMark/>
          </w:tcPr>
          <w:p w:rsidR="000E4298" w:rsidRDefault="000E4298" w:rsidP="00AD344A">
            <w:pPr>
              <w:jc w:val="center"/>
              <w:rPr>
                <w:szCs w:val="24"/>
                <w:lang w:eastAsia="lt-LT"/>
              </w:rPr>
            </w:pPr>
            <w:r>
              <w:rPr>
                <w:szCs w:val="24"/>
                <w:lang w:eastAsia="lt-LT"/>
              </w:rPr>
              <w:t>______________</w:t>
            </w:r>
          </w:p>
          <w:p w:rsidR="000E4298" w:rsidRDefault="000E4298" w:rsidP="00AD344A">
            <w:pPr>
              <w:jc w:val="center"/>
              <w:rPr>
                <w:szCs w:val="24"/>
                <w:vertAlign w:val="superscript"/>
                <w:lang w:eastAsia="lt-LT"/>
              </w:rPr>
            </w:pPr>
            <w:r>
              <w:rPr>
                <w:szCs w:val="24"/>
                <w:vertAlign w:val="superscript"/>
                <w:lang w:eastAsia="lt-LT"/>
              </w:rPr>
              <w:t>(adresas, tel., faks., el. p.)</w:t>
            </w:r>
          </w:p>
        </w:tc>
      </w:tr>
      <w:tr w:rsidR="000E4298" w:rsidTr="00AD344A">
        <w:trPr>
          <w:trHeight w:val="660"/>
        </w:trPr>
        <w:tc>
          <w:tcPr>
            <w:tcW w:w="2455" w:type="pct"/>
            <w:tcBorders>
              <w:top w:val="nil"/>
              <w:left w:val="single" w:sz="8" w:space="0" w:color="auto"/>
              <w:bottom w:val="nil"/>
              <w:right w:val="single" w:sz="8" w:space="0" w:color="auto"/>
            </w:tcBorders>
            <w:tcMar>
              <w:top w:w="0" w:type="dxa"/>
              <w:left w:w="108" w:type="dxa"/>
              <w:bottom w:w="0" w:type="dxa"/>
              <w:right w:w="108" w:type="dxa"/>
            </w:tcMar>
            <w:hideMark/>
          </w:tcPr>
          <w:p w:rsidR="000E4298" w:rsidRDefault="000E4298" w:rsidP="00AD344A">
            <w:pPr>
              <w:jc w:val="center"/>
              <w:rPr>
                <w:szCs w:val="24"/>
                <w:lang w:eastAsia="lt-LT"/>
              </w:rPr>
            </w:pPr>
            <w:r>
              <w:rPr>
                <w:szCs w:val="24"/>
                <w:lang w:eastAsia="lt-LT"/>
              </w:rPr>
              <w:t>________________________</w:t>
            </w:r>
          </w:p>
          <w:p w:rsidR="000E4298" w:rsidRDefault="000E4298" w:rsidP="00AD344A">
            <w:pPr>
              <w:jc w:val="center"/>
              <w:rPr>
                <w:szCs w:val="24"/>
                <w:vertAlign w:val="superscript"/>
                <w:lang w:eastAsia="lt-LT"/>
              </w:rPr>
            </w:pPr>
            <w:r>
              <w:rPr>
                <w:szCs w:val="24"/>
                <w:vertAlign w:val="superscript"/>
                <w:lang w:eastAsia="lt-LT"/>
              </w:rPr>
              <w:t>(vadovo ar jo įgalioto asmens pareigų</w:t>
            </w:r>
          </w:p>
          <w:p w:rsidR="000E4298" w:rsidRDefault="000E4298" w:rsidP="00AD344A">
            <w:pPr>
              <w:jc w:val="center"/>
              <w:rPr>
                <w:szCs w:val="24"/>
                <w:vertAlign w:val="superscript"/>
                <w:lang w:eastAsia="lt-LT"/>
              </w:rPr>
            </w:pPr>
            <w:r>
              <w:rPr>
                <w:szCs w:val="24"/>
                <w:vertAlign w:val="superscript"/>
                <w:lang w:eastAsia="lt-LT"/>
              </w:rPr>
              <w:t>pavadinimas)</w:t>
            </w:r>
          </w:p>
        </w:tc>
        <w:tc>
          <w:tcPr>
            <w:tcW w:w="2545" w:type="pct"/>
            <w:tcBorders>
              <w:top w:val="nil"/>
              <w:left w:val="nil"/>
              <w:bottom w:val="nil"/>
              <w:right w:val="single" w:sz="8" w:space="0" w:color="auto"/>
            </w:tcBorders>
            <w:tcMar>
              <w:top w:w="0" w:type="dxa"/>
              <w:left w:w="108" w:type="dxa"/>
              <w:bottom w:w="0" w:type="dxa"/>
              <w:right w:w="108" w:type="dxa"/>
            </w:tcMar>
            <w:hideMark/>
          </w:tcPr>
          <w:p w:rsidR="000E4298" w:rsidRDefault="000E4298" w:rsidP="00AD344A">
            <w:pPr>
              <w:jc w:val="center"/>
              <w:rPr>
                <w:szCs w:val="24"/>
                <w:lang w:eastAsia="lt-LT"/>
              </w:rPr>
            </w:pPr>
            <w:r>
              <w:rPr>
                <w:szCs w:val="24"/>
                <w:lang w:eastAsia="lt-LT"/>
              </w:rPr>
              <w:t>____________________________</w:t>
            </w:r>
          </w:p>
          <w:p w:rsidR="000E4298" w:rsidRDefault="000E4298" w:rsidP="00AD344A">
            <w:pPr>
              <w:jc w:val="center"/>
              <w:rPr>
                <w:szCs w:val="24"/>
                <w:vertAlign w:val="superscript"/>
                <w:lang w:eastAsia="lt-LT"/>
              </w:rPr>
            </w:pPr>
            <w:r>
              <w:rPr>
                <w:szCs w:val="24"/>
                <w:vertAlign w:val="superscript"/>
                <w:lang w:eastAsia="lt-LT"/>
              </w:rPr>
              <w:t>(vadovo ar jo įgalioto asmens pareigų pavadinimas)</w:t>
            </w:r>
          </w:p>
        </w:tc>
      </w:tr>
      <w:tr w:rsidR="000E4298" w:rsidTr="00AD344A">
        <w:trPr>
          <w:trHeight w:val="1485"/>
        </w:trPr>
        <w:tc>
          <w:tcPr>
            <w:tcW w:w="24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4298" w:rsidRDefault="000E4298" w:rsidP="00AD344A">
            <w:pPr>
              <w:jc w:val="center"/>
              <w:rPr>
                <w:szCs w:val="24"/>
                <w:lang w:eastAsia="lt-LT"/>
              </w:rPr>
            </w:pPr>
            <w:r>
              <w:rPr>
                <w:szCs w:val="24"/>
                <w:lang w:eastAsia="lt-LT"/>
              </w:rPr>
              <w:t>_______________</w:t>
            </w:r>
          </w:p>
          <w:p w:rsidR="000E4298" w:rsidRDefault="000E4298" w:rsidP="00AD344A">
            <w:pPr>
              <w:jc w:val="center"/>
              <w:rPr>
                <w:szCs w:val="24"/>
                <w:vertAlign w:val="superscript"/>
                <w:lang w:eastAsia="lt-LT"/>
              </w:rPr>
            </w:pPr>
            <w:r>
              <w:rPr>
                <w:szCs w:val="24"/>
                <w:vertAlign w:val="superscript"/>
                <w:lang w:eastAsia="lt-LT"/>
              </w:rPr>
              <w:t>(parašas)</w:t>
            </w:r>
          </w:p>
          <w:p w:rsidR="000E4298" w:rsidRDefault="000E4298" w:rsidP="00AD344A">
            <w:pPr>
              <w:ind w:firstLine="1240"/>
              <w:jc w:val="center"/>
              <w:rPr>
                <w:szCs w:val="24"/>
              </w:rPr>
            </w:pPr>
            <w:r>
              <w:rPr>
                <w:szCs w:val="24"/>
                <w:lang w:eastAsia="lt-LT"/>
              </w:rPr>
              <w:t xml:space="preserve">________________ </w:t>
            </w:r>
            <w:r>
              <w:rPr>
                <w:szCs w:val="24"/>
              </w:rPr>
              <w:t xml:space="preserve">        </w:t>
            </w:r>
            <w:r>
              <w:rPr>
                <w:szCs w:val="24"/>
                <w:lang w:eastAsia="lt-LT"/>
              </w:rPr>
              <w:t>A. V.</w:t>
            </w:r>
          </w:p>
          <w:p w:rsidR="000E4298" w:rsidRDefault="000E4298" w:rsidP="00AD344A">
            <w:pPr>
              <w:jc w:val="center"/>
              <w:rPr>
                <w:szCs w:val="24"/>
                <w:vertAlign w:val="superscript"/>
                <w:lang w:eastAsia="lt-LT"/>
              </w:rPr>
            </w:pPr>
            <w:r>
              <w:rPr>
                <w:szCs w:val="24"/>
                <w:vertAlign w:val="superscript"/>
                <w:lang w:eastAsia="lt-LT"/>
              </w:rPr>
              <w:t>(vardas ir pavardė)</w:t>
            </w:r>
          </w:p>
        </w:tc>
        <w:tc>
          <w:tcPr>
            <w:tcW w:w="2545" w:type="pct"/>
            <w:tcBorders>
              <w:top w:val="nil"/>
              <w:left w:val="nil"/>
              <w:bottom w:val="single" w:sz="8" w:space="0" w:color="auto"/>
              <w:right w:val="single" w:sz="8" w:space="0" w:color="auto"/>
            </w:tcBorders>
            <w:tcMar>
              <w:top w:w="0" w:type="dxa"/>
              <w:left w:w="108" w:type="dxa"/>
              <w:bottom w:w="0" w:type="dxa"/>
              <w:right w:w="108" w:type="dxa"/>
            </w:tcMar>
            <w:hideMark/>
          </w:tcPr>
          <w:p w:rsidR="000E4298" w:rsidRDefault="000E4298" w:rsidP="00AD344A">
            <w:pPr>
              <w:jc w:val="center"/>
              <w:rPr>
                <w:szCs w:val="24"/>
                <w:lang w:eastAsia="lt-LT"/>
              </w:rPr>
            </w:pPr>
            <w:r>
              <w:rPr>
                <w:szCs w:val="24"/>
                <w:lang w:eastAsia="lt-LT"/>
              </w:rPr>
              <w:t>______________</w:t>
            </w:r>
          </w:p>
          <w:p w:rsidR="000E4298" w:rsidRDefault="000E4298" w:rsidP="00AD344A">
            <w:pPr>
              <w:jc w:val="center"/>
              <w:rPr>
                <w:szCs w:val="24"/>
                <w:vertAlign w:val="superscript"/>
                <w:lang w:eastAsia="lt-LT"/>
              </w:rPr>
            </w:pPr>
            <w:r>
              <w:rPr>
                <w:szCs w:val="24"/>
                <w:vertAlign w:val="superscript"/>
                <w:lang w:eastAsia="lt-LT"/>
              </w:rPr>
              <w:t>(parašas)</w:t>
            </w:r>
          </w:p>
          <w:p w:rsidR="000E4298" w:rsidRDefault="000E4298" w:rsidP="00AD344A">
            <w:pPr>
              <w:ind w:firstLine="1550"/>
              <w:jc w:val="center"/>
              <w:rPr>
                <w:szCs w:val="24"/>
                <w:lang w:eastAsia="lt-LT"/>
              </w:rPr>
            </w:pPr>
            <w:r>
              <w:rPr>
                <w:szCs w:val="24"/>
                <w:lang w:eastAsia="lt-LT"/>
              </w:rPr>
              <w:t>______________             A. V.</w:t>
            </w:r>
          </w:p>
          <w:p w:rsidR="000E4298" w:rsidRDefault="000E4298" w:rsidP="00AD344A">
            <w:pPr>
              <w:jc w:val="center"/>
              <w:rPr>
                <w:szCs w:val="24"/>
                <w:vertAlign w:val="superscript"/>
                <w:lang w:eastAsia="lt-LT"/>
              </w:rPr>
            </w:pPr>
            <w:r>
              <w:rPr>
                <w:szCs w:val="24"/>
                <w:vertAlign w:val="superscript"/>
                <w:lang w:eastAsia="lt-LT"/>
              </w:rPr>
              <w:t>(vardas ir pavardė)</w:t>
            </w:r>
          </w:p>
        </w:tc>
      </w:tr>
    </w:tbl>
    <w:p w:rsidR="000E4298" w:rsidRDefault="000E4298" w:rsidP="000E42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rsidR="000E4298" w:rsidRDefault="000E4298" w:rsidP="000E42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Cs w:val="24"/>
          <w:lang w:eastAsia="lt-LT"/>
        </w:rPr>
        <w:t>___________________</w:t>
      </w:r>
    </w:p>
    <w:p w:rsidR="00B53706" w:rsidRDefault="00B53706">
      <w:bookmarkStart w:id="0" w:name="_GoBack"/>
      <w:bookmarkEnd w:id="0"/>
    </w:p>
    <w:sectPr w:rsidR="00B53706" w:rsidSect="00814E4B">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400" w:rsidRDefault="008F0400" w:rsidP="000E4298">
      <w:r>
        <w:separator/>
      </w:r>
    </w:p>
  </w:endnote>
  <w:endnote w:type="continuationSeparator" w:id="1">
    <w:p w:rsidR="008F0400" w:rsidRDefault="008F0400" w:rsidP="000E42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400" w:rsidRDefault="008F0400" w:rsidP="000E4298">
      <w:r>
        <w:separator/>
      </w:r>
    </w:p>
  </w:footnote>
  <w:footnote w:type="continuationSeparator" w:id="1">
    <w:p w:rsidR="008F0400" w:rsidRDefault="008F0400" w:rsidP="000E4298">
      <w:r>
        <w:continuationSeparator/>
      </w:r>
    </w:p>
  </w:footnote>
  <w:footnote w:id="2">
    <w:p w:rsidR="000E4298" w:rsidRDefault="000E4298" w:rsidP="000E4298">
      <w:pPr>
        <w:jc w:val="both"/>
      </w:pPr>
      <w:r>
        <w:rPr>
          <w:vertAlign w:val="superscript"/>
        </w:rPr>
        <w:footnoteRef/>
      </w:r>
      <w:r>
        <w:t xml:space="preserve"> Šiame papunktyje ir kitur </w:t>
      </w:r>
      <w:r>
        <w:rPr>
          <w:b/>
        </w:rPr>
        <w:t>darbo vietos panaikinimu</w:t>
      </w:r>
      <w:r>
        <w:t xml:space="preserve"> laikomi atvejai, kai, nepraėjus 36 mėnesių laikotarpiui nuo darbo vietos įsteigimo dienos, atsiranda bent viena iš sąlygų, nurodytų Įstatymo 44 straipsnio 5 dalyje.</w:t>
      </w:r>
    </w:p>
  </w:footnote>
  <w:footnote w:id="3">
    <w:p w:rsidR="000E4298" w:rsidRDefault="000E4298" w:rsidP="000E4298">
      <w:r>
        <w:rPr>
          <w:vertAlign w:val="superscript"/>
        </w:rPr>
        <w:footnoteRef/>
      </w:r>
      <w:r>
        <w:t xml:space="preserve"> Pasirinkti reikiamą Sutarties 3.2 papunkčio variantą.</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rsids>
    <w:rsidRoot w:val="000E4298"/>
    <w:rsid w:val="000E4298"/>
    <w:rsid w:val="003C1B6F"/>
    <w:rsid w:val="00727546"/>
    <w:rsid w:val="007D3365"/>
    <w:rsid w:val="00814E4B"/>
    <w:rsid w:val="008A4A0D"/>
    <w:rsid w:val="008F0400"/>
    <w:rsid w:val="00B53706"/>
    <w:rsid w:val="00F506F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29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E429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1C361C20FA7BF4788E589D114D01E57" ma:contentTypeVersion="2" ma:contentTypeDescription="Kurkite naują dokumentą." ma:contentTypeScope="" ma:versionID="4dd4978dcf05acf169e997915e59e36e">
  <xsd:schema xmlns:xsd="http://www.w3.org/2001/XMLSchema" xmlns:p="http://schemas.microsoft.com/office/2006/metadata/properties" xmlns:ns1="http://schemas.microsoft.com/sharepoint/v3" targetNamespace="http://schemas.microsoft.com/office/2006/metadata/properties" ma:root="true" ma:fieldsID="c9f2ff2b9f5504c0e0d4c9e095ee38d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Planavimo pradžios data" ma:internalName="PublishingStartDate">
      <xsd:simpleType>
        <xsd:restriction base="dms:Unknown"/>
      </xsd:simpleType>
    </xsd:element>
    <xsd:element name="PublishingExpirationDate" ma:index="9" nillable="true" ma:displayName="Planavimo pabaigos dat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2F56CA-4C08-477C-BD42-5B5387C8E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22387BD-D5EE-4596-A1F8-8C6250F8EEEC}">
  <ds:schemaRefs>
    <ds:schemaRef ds:uri="http://schemas.microsoft.com/sharepoint/v3/contenttype/forms"/>
  </ds:schemaRefs>
</ds:datastoreItem>
</file>

<file path=customXml/itemProps3.xml><?xml version="1.0" encoding="utf-8"?>
<ds:datastoreItem xmlns:ds="http://schemas.openxmlformats.org/officeDocument/2006/customXml" ds:itemID="{2A123736-A2E7-494C-96E2-D10CACA470AC}">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7826</Words>
  <Characters>4462</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Lietuvos darbo birža</Company>
  <LinksUpToDate>false</LinksUpToDate>
  <CharactersWithSpaces>12264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Kukanauzienė</dc:creator>
  <cp:lastModifiedBy>AVKC</cp:lastModifiedBy>
  <cp:revision>2</cp:revision>
  <dcterms:created xsi:type="dcterms:W3CDTF">2017-07-19T11:39:00Z</dcterms:created>
  <dcterms:modified xsi:type="dcterms:W3CDTF">2017-07-19T11:39:00Z</dcterms:modified>
  <cp:contentType>Dokumentas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0x01010011C361C20FA7BF4788E589D114D01E57</vt:lpwstr>
  </property>
</Properties>
</file>